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ind w:firstLine="68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>
      <w:pPr>
        <w:spacing w:after="0"/>
        <w:ind w:firstLine="680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«ОСНОВНАЯ ОБЩЕОБРАЗОВАТЕЛЬНАЯ ШКОЛА № 19» г. ЧИТА.</w:t>
      </w:r>
    </w:p>
    <w:p>
      <w:pPr>
        <w:spacing w:after="0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after="0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after="0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after="0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after="0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after="0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after="0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after="0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after="0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after="0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after="0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after="0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after="0"/>
        <w:jc w:val="center"/>
        <w:rPr>
          <w:rFonts w:hint="default" w:ascii="Times New Roman" w:hAnsi="Times New Roman" w:cs="Times New Roman"/>
          <w:i/>
          <w:iCs/>
          <w:sz w:val="36"/>
          <w:szCs w:val="36"/>
        </w:rPr>
      </w:pPr>
    </w:p>
    <w:p>
      <w:pPr>
        <w:spacing w:after="0"/>
        <w:jc w:val="center"/>
        <w:rPr>
          <w:rFonts w:hint="default" w:ascii="Times New Roman" w:hAnsi="Times New Roman" w:cs="Times New Roman"/>
          <w:b/>
          <w:i/>
          <w:iCs/>
          <w:sz w:val="36"/>
          <w:szCs w:val="36"/>
        </w:rPr>
      </w:pPr>
      <w:r>
        <w:rPr>
          <w:rFonts w:hint="default" w:ascii="Times New Roman" w:hAnsi="Times New Roman" w:cs="Times New Roman"/>
          <w:b/>
          <w:i/>
          <w:iCs/>
          <w:sz w:val="36"/>
          <w:szCs w:val="36"/>
        </w:rPr>
        <w:t xml:space="preserve">Характеристика профессиональной деятельности </w:t>
      </w:r>
    </w:p>
    <w:p>
      <w:pPr>
        <w:spacing w:after="0"/>
        <w:jc w:val="center"/>
        <w:rPr>
          <w:rFonts w:hint="default" w:ascii="Times New Roman" w:hAnsi="Times New Roman" w:cs="Times New Roman"/>
          <w:b/>
          <w:i/>
          <w:iCs/>
          <w:sz w:val="36"/>
          <w:szCs w:val="36"/>
        </w:rPr>
      </w:pPr>
      <w:r>
        <w:rPr>
          <w:rFonts w:hint="default" w:ascii="Times New Roman" w:hAnsi="Times New Roman" w:cs="Times New Roman"/>
          <w:b/>
          <w:i/>
          <w:iCs/>
          <w:sz w:val="36"/>
          <w:szCs w:val="36"/>
        </w:rPr>
        <w:t>Дорожковой Марии Игоревны,</w:t>
      </w:r>
      <w:bookmarkStart w:id="0" w:name="_GoBack"/>
      <w:bookmarkEnd w:id="0"/>
    </w:p>
    <w:p>
      <w:pPr>
        <w:spacing w:after="0"/>
        <w:jc w:val="center"/>
        <w:rPr>
          <w:rFonts w:hint="default" w:ascii="Times New Roman" w:hAnsi="Times New Roman" w:cs="Times New Roman"/>
          <w:b/>
          <w:i/>
          <w:iCs/>
          <w:sz w:val="36"/>
          <w:szCs w:val="36"/>
        </w:rPr>
      </w:pPr>
      <w:r>
        <w:rPr>
          <w:rFonts w:hint="default" w:ascii="Times New Roman" w:hAnsi="Times New Roman" w:cs="Times New Roman"/>
          <w:b/>
          <w:i/>
          <w:iCs/>
          <w:sz w:val="36"/>
          <w:szCs w:val="36"/>
        </w:rPr>
        <w:t xml:space="preserve">педагога-психолога </w:t>
      </w:r>
    </w:p>
    <w:p>
      <w:pPr>
        <w:spacing w:after="0"/>
        <w:jc w:val="center"/>
        <w:rPr>
          <w:rFonts w:hint="default" w:ascii="Times New Roman" w:hAnsi="Times New Roman" w:cs="Times New Roman"/>
          <w:b/>
          <w:i/>
          <w:iCs/>
          <w:sz w:val="36"/>
          <w:szCs w:val="36"/>
        </w:rPr>
      </w:pPr>
      <w:r>
        <w:rPr>
          <w:rFonts w:hint="default" w:ascii="Times New Roman" w:hAnsi="Times New Roman" w:cs="Times New Roman"/>
          <w:b/>
          <w:i/>
          <w:iCs/>
          <w:sz w:val="36"/>
          <w:szCs w:val="36"/>
        </w:rPr>
        <w:t>МБОУ «СОШ №19» г. Чита</w:t>
      </w:r>
    </w:p>
    <w:p>
      <w:pPr>
        <w:spacing w:after="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after="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after="0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drawing>
          <wp:inline distT="0" distB="0" distL="0" distR="0">
            <wp:extent cx="1924050" cy="1924050"/>
            <wp:effectExtent l="19050" t="0" r="0" b="0"/>
            <wp:docPr id="1" name="Рисунок 1" descr="https://yt3.ggpht.com/a/AGF-l79OblDBft2znMY1sfWyILc_eWRus_MXHn_oKg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yt3.ggpht.com/a/AGF-l79OblDBft2znMY1sfWyILc_eWRus_MXHn_oKg=s9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after="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after="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after="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after="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after="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after="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after="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after="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after="0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Содержание:</w:t>
      </w:r>
    </w:p>
    <w:p>
      <w:pPr>
        <w:spacing w:after="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pStyle w:val="12"/>
        <w:numPr>
          <w:ilvl w:val="0"/>
          <w:numId w:val="1"/>
        </w:numPr>
        <w:spacing w:after="0" w:line="480" w:lineRule="auto"/>
        <w:ind w:left="0"/>
        <w:contextualSpacing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Сведения о профессиональной деятельности и дополнительном профессиональном образовании……………... ……...……………..…..……......стр. 3</w:t>
      </w:r>
    </w:p>
    <w:p>
      <w:pPr>
        <w:numPr>
          <w:ilvl w:val="0"/>
          <w:numId w:val="1"/>
        </w:numPr>
        <w:spacing w:after="0" w:line="480" w:lineRule="auto"/>
        <w:ind w:lef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 Сведения об особенностях организации и об особенностях субъектов образовательных отношений.................................................................................стр. 4</w:t>
      </w:r>
    </w:p>
    <w:p>
      <w:pPr>
        <w:numPr>
          <w:ilvl w:val="0"/>
          <w:numId w:val="1"/>
        </w:numPr>
        <w:spacing w:after="0" w:line="480" w:lineRule="auto"/>
        <w:ind w:lef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3. Представление адреса Интернет-ресурса …………….…….………….стр. 5</w:t>
      </w:r>
    </w:p>
    <w:p>
      <w:pPr>
        <w:numPr>
          <w:ilvl w:val="0"/>
          <w:numId w:val="1"/>
        </w:numPr>
        <w:spacing w:after="0" w:line="480" w:lineRule="auto"/>
        <w:ind w:lef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4. Сведения о цели, задачах и основных направлениях профессиональной деятельности в соответствии с профессиональным стандартом «Педагог-психолог в сфере образования» .................................... .......................................................стр.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>
      <w:pPr>
        <w:numPr>
          <w:ilvl w:val="0"/>
          <w:numId w:val="1"/>
        </w:numPr>
        <w:spacing w:after="0" w:line="480" w:lineRule="auto"/>
        <w:ind w:lef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5. Перечень применяемых психолого-педагогических технологий, методик, программ в соответствии с задачами профессиональной деятельности..........................................................................................................стр. 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</w:t>
      </w:r>
    </w:p>
    <w:p>
      <w:pPr>
        <w:numPr>
          <w:ilvl w:val="0"/>
          <w:numId w:val="1"/>
        </w:numPr>
        <w:spacing w:after="0" w:line="480" w:lineRule="auto"/>
        <w:ind w:lef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6. Перечень разработанных локальных и методических документов, программ, публикации, проектов …………………......……………………….. стр.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15</w:t>
      </w:r>
    </w:p>
    <w:p>
      <w:pPr>
        <w:numPr>
          <w:ilvl w:val="0"/>
          <w:numId w:val="1"/>
        </w:numPr>
        <w:spacing w:after="0" w:line="480" w:lineRule="auto"/>
        <w:ind w:left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7. Обобщенные итоги профессиональной деятельности…………….... стр.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16</w:t>
      </w:r>
    </w:p>
    <w:p>
      <w:pPr>
        <w:spacing w:after="0"/>
        <w:jc w:val="both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after="0"/>
        <w:jc w:val="both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after="0"/>
        <w:jc w:val="both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after="0"/>
        <w:jc w:val="both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after="0"/>
        <w:jc w:val="both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after="0"/>
        <w:jc w:val="both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after="0"/>
        <w:jc w:val="both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after="0"/>
        <w:jc w:val="both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after="0"/>
        <w:jc w:val="both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after="0"/>
        <w:jc w:val="both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after="0"/>
        <w:jc w:val="both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after="0"/>
        <w:ind w:firstLine="567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469265</wp:posOffset>
            </wp:positionH>
            <wp:positionV relativeFrom="margin">
              <wp:posOffset>-142240</wp:posOffset>
            </wp:positionV>
            <wp:extent cx="1330960" cy="998220"/>
            <wp:effectExtent l="0" t="0" r="0" b="0"/>
            <wp:wrapSquare wrapText="bothSides"/>
            <wp:docPr id="8" name="Рисунок 4" descr="https://s-novocel-kochk.edusite.ru/images/psixolo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4" descr="https://s-novocel-kochk.edusite.ru/images/psixolo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0960" cy="99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sz w:val="28"/>
          <w:szCs w:val="28"/>
        </w:rPr>
        <w:t>Сведения о профессиональной деятельности и дополнительном профессиональном образовании:</w:t>
      </w:r>
    </w:p>
    <w:p>
      <w:pPr>
        <w:spacing w:after="0"/>
        <w:ind w:firstLine="567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after="0"/>
        <w:ind w:firstLine="567"/>
        <w:jc w:val="both"/>
        <w:rPr>
          <w:rFonts w:hint="default" w:ascii="Times New Roman" w:hAnsi="Times New Roman" w:cs="Times New Roman"/>
          <w:b/>
          <w:bCs/>
          <w:sz w:val="28"/>
          <w:szCs w:val="28"/>
          <w:u w:val="single"/>
        </w:rPr>
      </w:pP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u w:val="single"/>
        </w:rPr>
        <w:t>Дорожкова Мария Игоревна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- Дата рождения: 07.05.1993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-Место работы: Муниципальное бюджетное общеобразовательное учреждение «Основная общеобразовательная школа № 19» г. Чита.</w:t>
      </w:r>
    </w:p>
    <w:p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- Занимаемая должность и дата назначения на эту должность: 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 xml:space="preserve">Педагог-психолог, </w:t>
      </w: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>01.09.2014 г.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;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- Стаж работы педагогом-психологом -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8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 xml:space="preserve"> лет.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sz w:val="28"/>
          <w:szCs w:val="28"/>
          <w:u w:val="single"/>
        </w:rPr>
        <w:t xml:space="preserve">- Общий трудовой стаж: </w:t>
      </w:r>
      <w:r>
        <w:rPr>
          <w:rFonts w:hint="default" w:ascii="Times New Roman" w:hAnsi="Times New Roman" w:cs="Times New Roman"/>
          <w:sz w:val="28"/>
          <w:szCs w:val="28"/>
          <w:u w:val="single"/>
          <w:lang w:val="ru-RU"/>
        </w:rPr>
        <w:t>8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 xml:space="preserve"> лет.</w:t>
      </w:r>
    </w:p>
    <w:p>
      <w:pPr>
        <w:autoSpaceDE w:val="0"/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Cs/>
          <w:iCs/>
          <w:sz w:val="28"/>
          <w:szCs w:val="28"/>
        </w:rPr>
        <w:t xml:space="preserve">- Образование: </w:t>
      </w:r>
      <w:r>
        <w:rPr>
          <w:rFonts w:hint="default" w:ascii="Times New Roman" w:hAnsi="Times New Roman" w:cs="Times New Roman"/>
          <w:sz w:val="28"/>
          <w:szCs w:val="28"/>
        </w:rPr>
        <w:t>Высшее, ФГБОУ ВПО «Забайкальский государственный университет», психолого-педагогическое образование, 2015г.</w:t>
      </w:r>
    </w:p>
    <w:p>
      <w:pPr>
        <w:autoSpaceDE w:val="0"/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  <w:lang w:val="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sz w:val="28"/>
          <w:szCs w:val="28"/>
          <w:lang w:val="ru"/>
        </w:rPr>
        <w:t>Прошла профессиональную переподготовку в Автономной некоммерческой организации дополнительного профессионального образования «Северо-Западная Академия дополнительного профессионального образования и профессионального обучения» по программе «Прикладной анализ поведения (АВА-терапия): коррекция поведенческих расстройств и развитие адаптивных форм поведения» с 01 сентября 2021 г. по 13 января 2022 г.  Диплом о высшем образовании от 13.01.2022 предоставляет право на ведение профессиональной деятельности в сфере коррекции расстройств и развития адаптивных форм поведения на основе прикладного анализа поведения.</w:t>
      </w:r>
    </w:p>
    <w:p>
      <w:pPr>
        <w:autoSpaceDE w:val="0"/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val="ru" w:eastAsia="ru" w:bidi="ar"/>
        </w:rPr>
        <w:t>В настоящее время имею первую квалификационную  категорию,  срок ее действия до декабря 2022 г(п</w:t>
      </w:r>
      <w:r>
        <w:rPr>
          <w:rFonts w:hint="default" w:ascii="Times New Roman" w:hAnsi="Times New Roman" w:eastAsia="Calibri" w:cs="Times New Roman"/>
          <w:sz w:val="28"/>
          <w:szCs w:val="28"/>
          <w:lang w:val="ru" w:eastAsia="en-US" w:bidi="ar"/>
        </w:rPr>
        <w:t>риказ Министерства образования, науки и молодежной политики Забайкальского края</w:t>
      </w:r>
      <w:r>
        <w:rPr>
          <w:rFonts w:hint="default" w:ascii="Times New Roman" w:hAnsi="Times New Roman" w:eastAsia="Times New Roman" w:cs="Times New Roman"/>
          <w:sz w:val="28"/>
          <w:szCs w:val="28"/>
          <w:lang w:val="ru" w:eastAsia="ru" w:bidi="ar"/>
        </w:rPr>
        <w:t xml:space="preserve"> №1013 от 13.12.2017 г)</w:t>
      </w:r>
      <w:r>
        <w:rPr>
          <w:rFonts w:hint="default" w:ascii="Times New Roman" w:hAnsi="Times New Roman" w:cs="Times New Roman"/>
          <w:sz w:val="28"/>
          <w:szCs w:val="28"/>
        </w:rPr>
        <w:t>;</w:t>
      </w:r>
    </w:p>
    <w:p>
      <w:pPr>
        <w:autoSpaceDE w:val="0"/>
        <w:spacing w:after="0" w:line="288" w:lineRule="auto"/>
        <w:ind w:firstLine="567"/>
        <w:jc w:val="both"/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u w:val="single"/>
        </w:rPr>
        <w:t>- Сведения о повышении квалификации:</w:t>
      </w:r>
    </w:p>
    <w:p>
      <w:pPr>
        <w:autoSpaceDE w:val="0"/>
        <w:spacing w:after="0" w:line="288" w:lineRule="auto"/>
        <w:ind w:firstLine="567"/>
        <w:jc w:val="both"/>
        <w:rPr>
          <w:rFonts w:hint="default" w:ascii="Times New Roman" w:hAnsi="Times New Roman" w:eastAsia="Calibri" w:cs="Times New Roman"/>
          <w:color w:val="000000"/>
          <w:kern w:val="0"/>
          <w:sz w:val="28"/>
          <w:szCs w:val="28"/>
          <w:lang w:val="ru" w:eastAsia="zh-CN" w:bidi="ar"/>
        </w:rPr>
      </w:pPr>
      <w:r>
        <w:rPr>
          <w:rFonts w:hint="default" w:ascii="Times New Roman" w:hAnsi="Times New Roman" w:eastAsia="Calibri" w:cs="Times New Roman"/>
          <w:iCs/>
          <w:kern w:val="0"/>
          <w:sz w:val="28"/>
          <w:szCs w:val="28"/>
          <w:lang w:val="ru" w:eastAsia="zh-CN" w:bidi="ar"/>
        </w:rPr>
        <w:t>Курсы повышения квалификации</w:t>
      </w:r>
      <w:r>
        <w:rPr>
          <w:rFonts w:hint="default" w:ascii="Times New Roman" w:hAnsi="Times New Roman" w:eastAsia="Calibri" w:cs="Times New Roman"/>
          <w:kern w:val="0"/>
          <w:sz w:val="28"/>
          <w:szCs w:val="28"/>
          <w:lang w:val="ru" w:eastAsia="zh-CN" w:bidi="ar"/>
        </w:rPr>
        <w:t xml:space="preserve"> «Первое сентября» </w:t>
      </w:r>
      <w:r>
        <w:rPr>
          <w:rFonts w:hint="default" w:ascii="Times New Roman" w:hAnsi="Times New Roman" w:eastAsia="Calibri" w:cs="Times New Roman"/>
          <w:color w:val="000000"/>
          <w:kern w:val="0"/>
          <w:sz w:val="28"/>
          <w:szCs w:val="28"/>
          <w:lang w:val="ru" w:eastAsia="zh-CN" w:bidi="ar"/>
        </w:rPr>
        <w:t>«Cказкотерапевтические технологии в работе школьного психолога», 72 ч. 2020.</w:t>
      </w:r>
    </w:p>
    <w:p>
      <w:pPr>
        <w:autoSpaceDE w:val="0"/>
        <w:spacing w:after="0" w:line="288" w:lineRule="auto"/>
        <w:ind w:firstLine="567"/>
        <w:jc w:val="both"/>
        <w:rPr>
          <w:rFonts w:hint="default" w:ascii="Times New Roman" w:hAnsi="Times New Roman" w:eastAsia="Calibri" w:cs="Times New Roman"/>
          <w:kern w:val="0"/>
          <w:sz w:val="28"/>
          <w:szCs w:val="28"/>
          <w:lang w:val="ru" w:eastAsia="zh-CN" w:bidi="ar"/>
        </w:rPr>
      </w:pPr>
      <w:r>
        <w:rPr>
          <w:rFonts w:hint="default" w:ascii="Times New Roman" w:hAnsi="Times New Roman" w:eastAsia="Calibri" w:cs="Times New Roman"/>
          <w:iCs/>
          <w:kern w:val="0"/>
          <w:sz w:val="28"/>
          <w:szCs w:val="28"/>
          <w:lang w:val="ru" w:eastAsia="zh-CN" w:bidi="ar"/>
        </w:rPr>
        <w:t xml:space="preserve">Курсы повышения квалификации дополнительного профессионального образования г. Чита «Институт развития образования забайкальского края» </w:t>
      </w:r>
      <w:r>
        <w:rPr>
          <w:rFonts w:hint="default" w:ascii="Times New Roman" w:hAnsi="Times New Roman" w:eastAsia="Calibri" w:cs="Times New Roman"/>
          <w:kern w:val="0"/>
          <w:sz w:val="28"/>
          <w:szCs w:val="28"/>
          <w:lang w:val="ru" w:eastAsia="zh-CN" w:bidi="ar"/>
        </w:rPr>
        <w:t>«Тьюторское сопровождение ребёнка с ограниченными возможностями здоровья в образовательной организации» 32ч. 2020.</w:t>
      </w:r>
    </w:p>
    <w:p>
      <w:pPr>
        <w:autoSpaceDE w:val="0"/>
        <w:spacing w:after="0" w:line="288" w:lineRule="auto"/>
        <w:ind w:firstLine="567"/>
        <w:jc w:val="both"/>
        <w:rPr>
          <w:rFonts w:hint="default" w:ascii="Times New Roman" w:hAnsi="Times New Roman" w:eastAsia="Calibri" w:cs="Times New Roman"/>
          <w:sz w:val="28"/>
          <w:szCs w:val="28"/>
          <w:lang w:val="ru"/>
        </w:rPr>
      </w:pPr>
      <w:r>
        <w:rPr>
          <w:rFonts w:hint="default" w:ascii="Times New Roman" w:hAnsi="Times New Roman" w:eastAsia="Calibri" w:cs="Times New Roman"/>
          <w:iCs/>
          <w:kern w:val="0"/>
          <w:sz w:val="28"/>
          <w:szCs w:val="28"/>
          <w:lang w:val="ru" w:eastAsia="zh-CN" w:bidi="ar"/>
        </w:rPr>
        <w:t>Курсы повышения квалификации</w:t>
      </w:r>
      <w:r>
        <w:rPr>
          <w:rFonts w:hint="default" w:ascii="Times New Roman" w:hAnsi="Times New Roman" w:eastAsia="Calibri" w:cs="Times New Roman"/>
          <w:kern w:val="0"/>
          <w:sz w:val="28"/>
          <w:szCs w:val="28"/>
          <w:lang w:val="ru" w:eastAsia="zh-CN" w:bidi="ar"/>
        </w:rPr>
        <w:t xml:space="preserve"> «Проектирование инклюзивной среды образовательного учреждения в рамках ФГОС» -72 ч ,ОУ Фонд «Педагогический университет 1 сентября» ,сентябрь 2020 г</w:t>
      </w:r>
    </w:p>
    <w:p>
      <w:pPr>
        <w:autoSpaceDE w:val="0"/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after="0" w:line="288" w:lineRule="auto"/>
        <w:ind w:firstLine="567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after="0" w:line="288" w:lineRule="auto"/>
        <w:ind w:firstLine="567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Сведения об особенностях организации и об особенностях субъектов образовательных отношений</w:t>
      </w:r>
    </w:p>
    <w:p>
      <w:pPr>
        <w:spacing w:after="0" w:line="288" w:lineRule="auto"/>
        <w:jc w:val="both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Cs/>
          <w:sz w:val="28"/>
          <w:szCs w:val="28"/>
        </w:rPr>
        <w:t>Полное наименование Организации</w:t>
      </w:r>
      <w:r>
        <w:rPr>
          <w:rFonts w:hint="default" w:ascii="Times New Roman" w:hAnsi="Times New Roman" w:cs="Times New Roman"/>
          <w:sz w:val="28"/>
          <w:szCs w:val="28"/>
        </w:rPr>
        <w:t>:  Муниципальное бюджетное общеобразовательное учреждение  «Основная общеобразовательная школа  №19».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Cs/>
          <w:sz w:val="28"/>
          <w:szCs w:val="28"/>
        </w:rPr>
        <w:t>Сокращенное наименование Организации</w:t>
      </w:r>
      <w:r>
        <w:rPr>
          <w:rFonts w:hint="default" w:ascii="Times New Roman" w:hAnsi="Times New Roman" w:cs="Times New Roman"/>
          <w:sz w:val="28"/>
          <w:szCs w:val="28"/>
        </w:rPr>
        <w:t>: МБОУ «СОШ №19» г. Чита.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Cs/>
          <w:sz w:val="28"/>
          <w:szCs w:val="28"/>
        </w:rPr>
        <w:t>Юридический адрес учреждения</w:t>
      </w:r>
      <w:r>
        <w:rPr>
          <w:rFonts w:hint="default" w:ascii="Times New Roman" w:hAnsi="Times New Roman" w:cs="Times New Roman"/>
          <w:sz w:val="28"/>
          <w:szCs w:val="28"/>
        </w:rPr>
        <w:t>: 672027Забайкальский край, г. Чита ул. Кайдаловская 15 А.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Cs/>
          <w:sz w:val="28"/>
          <w:szCs w:val="28"/>
        </w:rPr>
        <w:t>Контактный телефон</w:t>
      </w:r>
      <w:r>
        <w:rPr>
          <w:rFonts w:hint="default" w:ascii="Times New Roman" w:hAnsi="Times New Roman" w:cs="Times New Roman"/>
          <w:sz w:val="28"/>
          <w:szCs w:val="28"/>
        </w:rPr>
        <w:t xml:space="preserve">: </w:t>
      </w:r>
      <w:r>
        <w:rPr>
          <w:rFonts w:hint="default" w:ascii="Times New Roman" w:hAnsi="Times New Roman" w:cs="Times New Roman"/>
          <w:bCs/>
          <w:sz w:val="28"/>
          <w:szCs w:val="28"/>
        </w:rPr>
        <w:t>(3022) 36-37-62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Cs/>
          <w:sz w:val="28"/>
          <w:szCs w:val="28"/>
        </w:rPr>
        <w:t>Электронный адрес</w:t>
      </w:r>
      <w:r>
        <w:rPr>
          <w:rFonts w:hint="default" w:ascii="Times New Roman" w:hAnsi="Times New Roman" w:cs="Times New Roman"/>
          <w:sz w:val="28"/>
          <w:szCs w:val="28"/>
        </w:rPr>
        <w:t xml:space="preserve">: </w:t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"mailto:kaidalovskay@list.ru"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Style w:val="5"/>
          <w:rFonts w:hint="default" w:ascii="Times New Roman" w:hAnsi="Times New Roman" w:cs="Times New Roman"/>
          <w:b/>
          <w:bCs/>
          <w:sz w:val="28"/>
          <w:szCs w:val="28"/>
        </w:rPr>
        <w:t>kaidalovskay@list.ru</w:t>
      </w:r>
      <w:r>
        <w:rPr>
          <w:rStyle w:val="5"/>
          <w:rFonts w:hint="default" w:ascii="Times New Roman" w:hAnsi="Times New Roman" w:cs="Times New Roman"/>
          <w:b/>
          <w:bCs/>
          <w:sz w:val="28"/>
          <w:szCs w:val="28"/>
        </w:rPr>
        <w:fldChar w:fldCharType="end"/>
      </w:r>
      <w:r>
        <w:rPr>
          <w:rFonts w:hint="default" w:ascii="Times New Roman" w:hAnsi="Times New Roman" w:cs="Times New Roman"/>
          <w:b/>
          <w:bCs/>
          <w:color w:val="3D3D3D"/>
          <w:sz w:val="28"/>
          <w:szCs w:val="28"/>
        </w:rPr>
        <w:t xml:space="preserve"> 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Cs/>
          <w:sz w:val="28"/>
          <w:szCs w:val="28"/>
        </w:rPr>
        <w:t>Директор</w:t>
      </w:r>
      <w:r>
        <w:rPr>
          <w:rFonts w:hint="default" w:ascii="Times New Roman" w:hAnsi="Times New Roman" w:cs="Times New Roman"/>
          <w:sz w:val="28"/>
          <w:szCs w:val="28"/>
        </w:rPr>
        <w:t>: Булгакова Ирина Павловна.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Продолжительность учебной недели:</w:t>
      </w:r>
      <w:r>
        <w:rPr>
          <w:rFonts w:hint="default" w:ascii="Times New Roman" w:hAnsi="Times New Roman" w:cs="Times New Roman"/>
          <w:sz w:val="28"/>
          <w:szCs w:val="28"/>
        </w:rPr>
        <w:t xml:space="preserve"> 5-ти дневная учебная неделя, </w:t>
      </w:r>
      <w:r>
        <w:rPr>
          <w:rFonts w:hint="default" w:ascii="Times New Roman" w:hAnsi="Times New Roman" w:cs="Times New Roman"/>
          <w:bCs/>
          <w:sz w:val="28"/>
          <w:szCs w:val="28"/>
        </w:rPr>
        <w:t>форма</w:t>
      </w:r>
      <w:r>
        <w:rPr>
          <w:rFonts w:hint="default" w:ascii="Times New Roman" w:hAnsi="Times New Roman" w:cs="Times New Roman"/>
          <w:sz w:val="28"/>
          <w:szCs w:val="28"/>
        </w:rPr>
        <w:t> </w:t>
      </w:r>
      <w:r>
        <w:rPr>
          <w:rFonts w:hint="default" w:ascii="Times New Roman" w:hAnsi="Times New Roman" w:cs="Times New Roman"/>
          <w:bCs/>
          <w:sz w:val="28"/>
          <w:szCs w:val="28"/>
        </w:rPr>
        <w:t>обучения: </w:t>
      </w:r>
      <w:r>
        <w:rPr>
          <w:rFonts w:hint="default" w:ascii="Times New Roman" w:hAnsi="Times New Roman" w:cs="Times New Roman"/>
          <w:sz w:val="28"/>
          <w:szCs w:val="28"/>
        </w:rPr>
        <w:t>очная.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Работаю в должности педагога – психолога в МБОУ «СОШ №19» с 2014  года.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Профессиональная деятельность педагога-психолога с детьми с ОВЗ становится необходимым элементом системы управления образовательным процессом. Она становится конкретной и измеримой, что очень важно.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Введение ФГОС для детей с ОВЗ предъявляет новые требования н</w:t>
      </w:r>
      <w:r>
        <w:rPr>
          <w:rFonts w:hint="default" w:ascii="Times New Roman" w:hAnsi="Times New Roman" w:cs="Times New Roman"/>
          <w:sz w:val="28"/>
          <w:szCs w:val="28"/>
        </w:rPr>
        <w:t>е только к содержанию, но и к организационной структуре психологического сопровождения образовательного процесса, что исходит из задач, решаемых психологом на каждом этапе психологического сопровождения образовательного процесса.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</w:rPr>
        <w:t>Психологическое сопровождение</w:t>
      </w:r>
      <w:r>
        <w:rPr>
          <w:rFonts w:hint="default" w:ascii="Times New Roman" w:hAnsi="Times New Roman" w:cs="Times New Roman"/>
          <w:sz w:val="28"/>
          <w:szCs w:val="28"/>
        </w:rPr>
        <w:t> – это система профессиональной деятельности педагога-психолога, охватывающая всех субъектов воспитательно-образовательного процесса в школе, по созданию социально-психологических условий для полноценного проживания, успешного обучения и развития учащихся.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Объектом психологического сопровождения выступает обучение и психологическое развитие ребенка в ситуации взаимодействия, предметом — социально-психологические условия успешного обучения и развития ребенка.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Деятельность психолога в рамках сопровождения предполагает: систематическое отслеживание психолого-педагогического статуса ребенка и динамики его психического развития в процессе обучения, создание социально-психологических условий для развития личности детей. их успешного обучения и развития, создание специальных социально-психологических условий для оказания помощи детям, имеющим проблемы в психологическом развитии, обучении.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Фактор специфики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МБОУ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«СОШ №19» </w:t>
      </w:r>
      <w:r>
        <w:rPr>
          <w:rFonts w:hint="default" w:ascii="Times New Roman" w:hAnsi="Times New Roman" w:cs="Times New Roman"/>
          <w:sz w:val="28"/>
          <w:szCs w:val="28"/>
        </w:rPr>
        <w:t>обусловлен тем, что в школе обучается многочисленное количество детей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 ОВЗ</w:t>
      </w:r>
      <w:r>
        <w:rPr>
          <w:rFonts w:hint="default" w:ascii="Times New Roman" w:hAnsi="Times New Roman" w:cs="Times New Roman"/>
          <w:sz w:val="28"/>
          <w:szCs w:val="28"/>
        </w:rPr>
        <w:t xml:space="preserve">,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2020 года основное направление работы как педагог-психолога в </w:t>
      </w:r>
      <w:r>
        <w:rPr>
          <w:rFonts w:hint="default" w:ascii="Times New Roman" w:hAnsi="Times New Roman" w:cs="Times New Roman"/>
          <w:sz w:val="28"/>
          <w:szCs w:val="28"/>
        </w:rPr>
        <w:t xml:space="preserve"> МБОУ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</w:t>
      </w:r>
      <w:r>
        <w:rPr>
          <w:rFonts w:hint="default" w:ascii="Times New Roman" w:hAnsi="Times New Roman" w:cs="Times New Roman"/>
          <w:sz w:val="28"/>
          <w:szCs w:val="28"/>
        </w:rPr>
        <w:t>Ш №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19»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является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работас детьми с ОВЗ (РАС, УО).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spacing w:after="0" w:line="288" w:lineRule="auto"/>
        <w:ind w:firstLine="567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583565</wp:posOffset>
            </wp:positionH>
            <wp:positionV relativeFrom="margin">
              <wp:posOffset>7642860</wp:posOffset>
            </wp:positionV>
            <wp:extent cx="1052195" cy="786765"/>
            <wp:effectExtent l="0" t="0" r="0" b="0"/>
            <wp:wrapSquare wrapText="bothSides"/>
            <wp:docPr id="6" name="Рисунок 4" descr="https://s-novocel-kochk.edusite.ru/images/psixolo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4" descr="https://s-novocel-kochk.edusite.ru/images/psixolo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2195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 Представление адреса Интернет-ресурса</w:t>
      </w:r>
    </w:p>
    <w:p>
      <w:pPr>
        <w:spacing w:after="0" w:line="288" w:lineRule="auto"/>
        <w:ind w:firstLine="567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Диссеминацию своего опыта осуществляю через публикацию материалов в социальной сети  </w:t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"https://infourok.ru/user/ignateva-mariya-igorevna"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Style w:val="5"/>
          <w:rFonts w:hint="default" w:ascii="Times New Roman" w:hAnsi="Times New Roman" w:cs="Times New Roman"/>
          <w:sz w:val="28"/>
          <w:szCs w:val="28"/>
        </w:rPr>
        <w:t>https://infourok.ru/user/ignateva-mariya-igorevna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 и на сайте своего учреждения МБОУ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</w:t>
      </w:r>
      <w:r>
        <w:rPr>
          <w:rFonts w:hint="default" w:ascii="Times New Roman" w:hAnsi="Times New Roman" w:cs="Times New Roman"/>
          <w:sz w:val="28"/>
          <w:szCs w:val="28"/>
        </w:rPr>
        <w:t>Ш №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19».</w:t>
      </w:r>
    </w:p>
    <w:p>
      <w:pPr>
        <w:spacing w:after="0" w:line="288" w:lineRule="auto"/>
        <w:ind w:firstLine="567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after="0" w:line="288" w:lineRule="auto"/>
        <w:ind w:firstLine="567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-93345</wp:posOffset>
            </wp:positionH>
            <wp:positionV relativeFrom="margin">
              <wp:posOffset>-60960</wp:posOffset>
            </wp:positionV>
            <wp:extent cx="1392555" cy="1041400"/>
            <wp:effectExtent l="0" t="0" r="0" b="0"/>
            <wp:wrapSquare wrapText="bothSides"/>
            <wp:docPr id="5" name="Рисунок 4" descr="https://s-novocel-kochk.edusite.ru/images/psixolo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https://s-novocel-kochk.edusite.ru/images/psixolo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2555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sz w:val="28"/>
          <w:szCs w:val="28"/>
        </w:rPr>
        <w:t xml:space="preserve"> Сведения о цели, задачах и основных направлениях профессиональной деятельности в соответствии с профессиональным стандартом «Педагог-психолог в сфере образования»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Основная цель вида профессиональной деятельности: создание психолого-педагогических условий, способствующих реализации основной образовательной программы в соответствии с требованиями ФГОС.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Задачи: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• создание системы психологического сопровождения введения новых стандартов в образовательный процесс;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• анализ социальной ситуации развития, выявление основных проблем и определение причин их возникновения, путей и средств их разрешения;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• содействие личностному и интеллектуальному развитию обучающихся на каждом возрастном этапе;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• формирование у обучающихся способности к самоопределению в выборе профессиональной деятельности,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• профилактика и преодоление отклонений в социальном и психологическом здоровье, развитии обучающихся.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• повышение уровня родительской компетентности, активизация роли родителей в создании оптимальных условий развития ребенка;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• сопровождение процесса адаптации учащихся к средней школе;</w:t>
      </w:r>
    </w:p>
    <w:p>
      <w:pPr>
        <w:numPr>
          <w:ilvl w:val="0"/>
          <w:numId w:val="2"/>
        </w:numPr>
        <w:spacing w:after="0" w:line="288" w:lineRule="auto"/>
        <w:ind w:left="0" w:firstLine="567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программ.</w:t>
      </w:r>
    </w:p>
    <w:p>
      <w:pPr>
        <w:tabs>
          <w:tab w:val="left" w:pos="567"/>
        </w:tabs>
        <w:spacing w:after="0" w:line="288" w:lineRule="auto"/>
        <w:ind w:firstLine="567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 xml:space="preserve">Для решения профессиональных задач и достижения основных целей психологической деятельности работа ведется по основным направлениям: </w:t>
      </w:r>
    </w:p>
    <w:p>
      <w:pPr>
        <w:tabs>
          <w:tab w:val="left" w:pos="567"/>
        </w:tabs>
        <w:spacing w:after="0" w:line="288" w:lineRule="auto"/>
        <w:ind w:firstLine="567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- диагностическое;</w:t>
      </w:r>
    </w:p>
    <w:p>
      <w:pPr>
        <w:tabs>
          <w:tab w:val="left" w:pos="567"/>
        </w:tabs>
        <w:spacing w:after="0" w:line="288" w:lineRule="auto"/>
        <w:ind w:firstLine="567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- коррекционно-развивающее;</w:t>
      </w:r>
    </w:p>
    <w:p>
      <w:pPr>
        <w:tabs>
          <w:tab w:val="left" w:pos="567"/>
        </w:tabs>
        <w:spacing w:after="0" w:line="288" w:lineRule="auto"/>
        <w:ind w:firstLine="567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- психопрофилактика и консультирование;</w:t>
      </w:r>
    </w:p>
    <w:p>
      <w:pPr>
        <w:tabs>
          <w:tab w:val="left" w:pos="567"/>
        </w:tabs>
        <w:spacing w:after="0" w:line="288" w:lineRule="auto"/>
        <w:ind w:firstLine="567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 xml:space="preserve">- организационно-методическая работа. 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Cs/>
          <w:sz w:val="28"/>
          <w:szCs w:val="28"/>
          <w:u w:val="single"/>
        </w:rPr>
        <w:t>Психодиагностическая работа</w:t>
      </w:r>
      <w:r>
        <w:rPr>
          <w:rFonts w:hint="default" w:ascii="Times New Roman" w:hAnsi="Times New Roman" w:cs="Times New Roman"/>
          <w:bCs/>
          <w:iCs/>
          <w:sz w:val="28"/>
          <w:szCs w:val="28"/>
        </w:rPr>
        <w:t xml:space="preserve"> п</w:t>
      </w:r>
      <w:r>
        <w:rPr>
          <w:rFonts w:hint="default" w:ascii="Times New Roman" w:hAnsi="Times New Roman" w:cs="Times New Roman"/>
          <w:sz w:val="28"/>
          <w:szCs w:val="28"/>
        </w:rPr>
        <w:t>редставляет собой углубленное психолого-педагогическое изучение обучающихся, на протяжении всего периода обучения, определение индивидуальных особенностей и склонностей личности, ее потенциальных возможностей в процессе обучения и воспитания, в профессиональном самоопределении, а также выявление причин и механизмов нарушений в обучении, развитии, социальной адаптации.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Общая цель психодиагностики – мониторинг процесса обучения и уровня актуального развития учащегося и специфики этого развития, предоставление информации классным руководителям, педагогам-предметникам, администрации школ для содействия созданию благоприятных социально-педагогических и психологических условий в учебной работе и организации воспитательной деятельности, преодолению кризисных периодов в процессе обучения в школе.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Мероприятия указанного направления провожу в соответствии с планом работы педагога-психолога.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Исследования провожу в режиме как группового, так и индивидуального исследования.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 xml:space="preserve">Зачастую у педагогов школы возникает представление, что работа психолога с ребенком включает в себя только тестирование, тогда как диагностика — прикладная форма деятельности школьного психолога. Возникает несколько проблем, связанных с диагностической работой психолога в школе: что делать с результатами тестирования, как привести методики в соответствие с конкретными учебными проблемами. Методы диагностики должны быть еще и развивающими, использоваться как развивающие. 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Условия диагностики детей в школе ставят требованием экономичность процедуры, которая должна быть короткой, чтобы не утомлять ребенка и не занимать много времени от школьных занятий, должна быть многофункциональной, одновременно служа как средством диагностики, так и развития психических функций, давать как можно больше информации о состоянии и перспективах развития ребенка. 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Наблюдение</w:t>
      </w:r>
      <w:r>
        <w:rPr>
          <w:rFonts w:hint="default" w:ascii="Times New Roman" w:hAnsi="Times New Roman" w:cs="Times New Roman"/>
          <w:bCs/>
          <w:sz w:val="28"/>
          <w:szCs w:val="28"/>
        </w:rPr>
        <w:t> - один из методов, относящихся к так называемым эмпирическим методам, т. е. основанным на практике, и заключается в систематическом и целенаправленном восприятии объектов, ситуаций, явлений. Я использую метод наблюдения для изучения отдельных учеников (особенностей их личности и взаимодействия с другими детьми) и целых классных коллективов (взаимоотношений в них, ролевого распределения). Основными задачами данного метода считаю — наблюдение взаимоотношений ребенка в различных ситуациях (с друзьями и теми, кто к друзьям не относится, в ситуации одобрения, принятия и непринятия, конфликта и т. д.).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 xml:space="preserve">Диагностическая деятельность в моей работе представлена как отдельный вид работы (с целью анализа развития познавательных способностей, анализа проблем личностного развития, дальнейшего формирования групп для коррекционно-развивающей деятельности), а так же, как составляющая Мониторинга «Уровень воспитанности». В ходе диагностической работы мною применяется небольшое количество тестовых методик, а именно «Диагностика изучения социализированности личности учащегося», «Социометрия», «Диагностика «Изучение степени развития сотрудничества классного руководителя с учащимися», «Особенности адаптации первоклассников», «Анкета ПАВ», «Тест на выявление зависимого поведения», «Диагностика кризисных состояний». Анализ результатов,  полученных в ходе применения этих методик дополняет данные Мониторинга «Уровень воспитанности» (проводится классными руководителями). С учащимися 1 класса проводится изучение особенностей познавательной сферы в рамках возрастной нормы. 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По запросам педагогов школы провожу анкетирования.  Как правило, анкетирование проводится для выявления мнений, установок, ценностных ориентации, социальных установок, личностных черт.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Я считаю, что с помощью методов психодиагностики, можно прослеживать динамику процессов, указывающих на позитивные или негативные изменения в ребенке при овладении учебной деятельностью; ориентироваться в трудностях школьной адаптации детей; определять виды помощи конкретному ребенку с тем, чтобы для каждого ученика его школа стала действительно школой радости, личных достижений и успеха!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Коррекционно-развивающая работа</w:t>
      </w:r>
      <w:r>
        <w:rPr>
          <w:rFonts w:hint="default" w:ascii="Times New Roman" w:hAnsi="Times New Roman" w:cs="Times New Roman"/>
          <w:sz w:val="28"/>
          <w:szCs w:val="28"/>
        </w:rPr>
        <w:t xml:space="preserve"> направлена на создание социально-психологических условий для успешного психологического развития при помощи специально подобранных программ и в соответствии с учебным планом школы.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Очень важно, чтобы коррекция развития носила опережающий, предвосхищающий характер. Она должна стремиться не к упражнению и совершенствованию того, что уже есть, что уже достигнуто ребенком, а к активному формированию того, что должно быть достигнуто ребенком в ближайшей перспективе в соответствии с законами и требованиями возрастного развития и становления личностной индивидуальности. Иными словами, при разработке стратегии коррекционной работы я стараюсь не ограничиваться сиюминутными потребностями в развитии, а учитывать и ориентироваться на перспективу развития. Ценность коррекционной программы развития в том, что она дает возможность ребенку ощутить себя перспективным в той деятельности, которая является для него личностно значимой.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Диагностика, проводимая психологом как плановое мероприятие или по запросу педагогов, служит основой для определения направления коррекционно-развивающей работы.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Коррекционно-развивающая работа – целостное воздействие на личность ребенка (не «разделяя» ребенка на различные психические сферы), процесс воздействия на все стороны личности, опирающаяся на добровольность участия ребенка в психокоррекционной работе, учет особенностей социально-культурной среды, индивидуальных особенностей и потребностей, последовательность и преемственность форм и методов работы. Психокоррекционная работа проходит как групповая и индивидуальная работа, опирается на набор коррекционных программ, разработанных с учетом возраста и проблем детей.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 xml:space="preserve">Большинство из имеющихся на настоящий момент множества коррекционных направлений, программ, методик - мало доступно психологам-практикам. Основная масса этих программ в целом неприемлема для детей, которые обучаются в системе общего образования. Поскольку обучение в школе направлено на коррекцию познавательных процессов, я, как педагог-психолог, работаю в направлении коррекции эмоционального развития ребенка в целом, психологической коррекции поведения детей и подростков. Правильно выбранные психокоррекционные приемы помогают ребенку усовершенствовать доступные ему способы аффективно-эмоциональной адаптации к окружающему, обеспечить ему максимально возможный комфорт в контакте с миром. Мною проводятся коррекционно-развивающие занятия, в рамках реализации программ,  по следующим направлениям: 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1. Занятия с детьми 1 класса по психолого-педагогической программе «Мы похожи друг на друга: ты и я»;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2. Занятия по программе формирования навыков связной описательной и повествовательной речи «Как научить ребенка говорить, читать и думать»;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 xml:space="preserve">3. Проведение индивидуальных занятий по снятию эмоционального напряжения у детей. 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4. Проведение индивидуальных занятий с детьми по запросам администрации, педагогов.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5. Проведение групповых занятий по программе тренинга «Психолого-педагогического сопровождения «Я и другие Я».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6. Проведение занятий совместно с классными руководителями.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Особое внимание уделяю сопровождению детей с ограниченными возможностями здоровья и детей-инвалидов. С этой целью проводится совместная работа со специалистами сопровождения по созданию образовательной траектории, отслеживанию динамики, подбору оптимальной модели инклюзии, созданию ситуации успешности, социализации. При необходимости осуществляю диспетчерскую деятельность: направляю ребенка на городскую психолого–медико-педагогическую консультацию для определения дальнейшего образовательного маршрута.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 xml:space="preserve">Важным, считаю оказание психологической поддержки семье - родителям, воспитывающих детей с ограниченными возможностями здоровья (ОВЗ), детей-инвалидов. Выбранные мною направления психологической поддержки (сопровождения) родителей - снижение эмоционального дискомфорта в связи с заболеванием ребенка; укрепление уверенности родителей в возможностях ребенка; формирование у родителей адекватного отношения к ребенку. 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 xml:space="preserve">Коррекционно-развивающую работу можно считать успешной,  как по отзывам самих участников, так и по динамике и по эффективности реализации программ. Однако, стоит обратить внимание на усиление групповой работы с обучающимися средних и старших классов. Часто занятия приходится переносить из-за загруженности детей кружковой работой, внеурочной деятельностью, различными режимными моментами. В связи с этим в этом учебном году был изменен график работы педагога-психолога. </w:t>
      </w:r>
    </w:p>
    <w:p>
      <w:pPr>
        <w:tabs>
          <w:tab w:val="left" w:pos="6950"/>
        </w:tabs>
        <w:spacing w:after="0"/>
        <w:ind w:firstLine="680"/>
        <w:jc w:val="both"/>
        <w:rPr>
          <w:rFonts w:hint="default"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u w:val="single"/>
        </w:rPr>
        <w:t xml:space="preserve">Психопрофилактика и консультирование. </w:t>
      </w:r>
    </w:p>
    <w:p>
      <w:pPr>
        <w:tabs>
          <w:tab w:val="left" w:pos="6950"/>
        </w:tabs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 xml:space="preserve">Учитывая контингент детей, обучающихся в нашей школе, особенности их психоэмоционального состояния, а также состояния их родителей, общепринятые определения и содержание психологического консультирования как решение ситуативных проблем на уровне сознания клинически здоровых индивидов, оказываются неприемлемыми. В отношении консультативной работы психолога с родителями следует отметить, что она строится на особой модели поведения родителей и их взаимодействия со специалистами. Большинство родителей проявляют безразличие и непонимание проблем ребенка, игнорирование рекомендаций. Поэтому работа психолога строится как психологически ориентированный процесс краткосрочного информирования. С детьми младшего школьного возраста психологическое консультирование проводится в рамках кратковременного и преимущественно одноразового воздействия в следующих ситуациях: 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- при внезапном появлении дезадаптивного состояния, которое нарушает требуемые в условиях образовательного учреждения правила как в учебное время, так и во вне учебное.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Возможен и ряд других ситуаций, когда может потребоваться консультационная помощь психолога. Консультационная работа психолога в младших классах необходима при состояниях, которые определяются такими критериями, как: внезапность возникновения, особенно когда других, ориентированных на подобную работу специалистов, нет рядом; кратковременность или единичность эпизода (в дальнейшем консультация может перерасти в психологическую коррекцию). Эта проблема значима для системы специального образования, где «всплески» аффективных состояний часты, а заставить родителей обратиться в медицинские учреждения за специализированной помощью, как правило, не представляется возможным. Чем старше ребенок, чем мене выражены отклонения в развитии, тем более используются общепринятые подходы к этому направлению деятельности психолога: осознание ценностей и смыслов жизни, понимание и осознание нравственных норм и правил поведения. Консультирование с детьми старшего школьного возраста проводится как индивидуальная работа и чаще всего по следующему кругу вопросов: трудности в обучении, общении, психологическом самочувствии; обучение подростков навыкам самопознания и самоанализа; оказание психологической помощи и поддержки школьникам в сложных ситуациях. Профориентационное консультирование проходит в двух взаимосвязанных видах: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 xml:space="preserve">- помощь в решении конкретных проблем, связанных с актуальным профессиональным выбором и подготовкой к нему; 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 xml:space="preserve">- постепенное формирование у учащихся основы для профессионального самоопределения. 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 xml:space="preserve">В своей работе обязательно учитываю общий уровень готовности учащихся работать с методиками и степень адекватности методик и тем обсуждения интеллектуальным возможностям учащихся. Порой расторможенное поведение учащихся при консультировании вызывает проблему, поэтому стараюсь поддерживать высокую динамику проведения занятия, чтобы в течении определенного времени дети просто не успели отвлечься, использую дополнительные темы обсуждения, при снижении мотивации, чтобы переключить внимание учащихся на новый материал. 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Психологическое консультирование педагогов провожу на темы не только связанные с особенностями развития обучающихся, но и на темы, актуальные для профилактики эмоционального выгорания педагогов.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iCs/>
          <w:sz w:val="28"/>
          <w:szCs w:val="28"/>
        </w:rPr>
        <w:t>Таким образом, консультативная работа н</w:t>
      </w:r>
      <w:r>
        <w:rPr>
          <w:rFonts w:hint="default" w:ascii="Times New Roman" w:hAnsi="Times New Roman" w:cs="Times New Roman"/>
          <w:bCs/>
          <w:sz w:val="28"/>
          <w:szCs w:val="28"/>
        </w:rPr>
        <w:t>аправлена на разъяснение взрослым и детям психологических знаний, а также помощь в разрешении проблемных ситуаций. Данная форма работы помогала взрослым в раскрытии новых сторон личности ребёнка и нахождению путей помощи им, подросткам помогала в раскрытии самого себя.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iCs/>
          <w:sz w:val="28"/>
          <w:szCs w:val="28"/>
        </w:rPr>
        <w:t xml:space="preserve"> Информационный перечень об основной тематике консультаций: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-консультации по снижению уровня тревожности несовершеннолетних;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-консультации по вопросам межличностных отношений с учащимися: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-консультации по вопросам взаимодействия с гиперактивными детьми;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-консультации по способам и методам изучения личности ребёнка.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Консультации родителей: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- консультации по вопросам межличностных отношений в семье;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- консультации по вопросам возрастных особенностей развития детей;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- консультации по вопросам разрешения конфликтных ситуаций в семье;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- консультации по вопросам личностно профессионального самоопределения подростков;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- особенности развития детей с ограниченными возможностями здоровья.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Консультации обучающихся: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-консультации по вопросам межличностных отношений в семье и школе;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-консультации по вопросам личностно профессионального самоопределения;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-консультации подростков, стоящих на учёте по профилактике и предупреждению проявления девиантного поведения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Основной целью психопрофилактической работы психолога, является работа по предупреждению возможного неблагополучия в психическом и личностном развитии школьников.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Проводимая профилактическая работа с педагогами позволяет объективно оценивать различные ситуации и строить совместную программу на устранение тех или трудностей. Данная работа способствует предупреждению возможного неблагополучия в психологическом и личностном развитии школьников.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Профилактическая работа с родителями помогает предотвратить многие проблемы, связанные с обучением и воспитанием детей, повышает их психологическую и личностную компетентность. Она включает в себя выступления на родительских собраниях, лекториях; подготовку информационных буклетов, размещение информации для родителей на сайте  школы и мини-сайте психолога.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Психопрофилактическая работа со школьниками, исходя из эффективности реализуемых программ, способствует ранней профилактике курения и пропаганде здорового образа жизни школьников.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В ходе занятий у детей формируются навыки "правильного" общения, и умение сказать "нет". Отрабатываются приёмы, как справиться с агрессией, гневом. Занятия помогают ребятам осознать временную перспективу жизни, привлекательность будущего без зависимости, способствуют приобретению социального опыта общения.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i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Cs/>
          <w:sz w:val="28"/>
          <w:szCs w:val="28"/>
          <w:u w:val="single"/>
        </w:rPr>
        <w:t>Организационно-методическая работа</w:t>
      </w:r>
      <w:r>
        <w:rPr>
          <w:rFonts w:hint="default" w:ascii="Times New Roman" w:hAnsi="Times New Roman" w:cs="Times New Roman"/>
          <w:bCs/>
          <w:iCs/>
          <w:sz w:val="28"/>
          <w:szCs w:val="28"/>
        </w:rPr>
        <w:t xml:space="preserve"> в моей школе включает: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iCs/>
          <w:sz w:val="28"/>
          <w:szCs w:val="28"/>
        </w:rPr>
        <w:t xml:space="preserve">- </w:t>
      </w:r>
      <w:r>
        <w:rPr>
          <w:rFonts w:hint="default" w:ascii="Times New Roman" w:hAnsi="Times New Roman" w:cs="Times New Roman"/>
          <w:bCs/>
          <w:sz w:val="28"/>
          <w:szCs w:val="28"/>
        </w:rPr>
        <w:t>Анализ и планирование деятельности.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- Разработка развивающих и коррекционных программ.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- Разработка стендовой информации и рекомендаций психологической направленности для обучающихся, родителей, педагогов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 xml:space="preserve">- Разработка рекомендаций для обучающихся. 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- Оформление психологических игр, пополнение стимульного материала.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- Участие во всероссийских интернет – конкурсах.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- Оформление тематических папок.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- Ведение отчетной документации.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- Работа с методической и научно-популярной литературой.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- Создание стимульного материала к программам.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- Подготовка к выступлениям перед педагогами и родителями.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- Использование интернет ресурсов в работе.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- Руководство и  организация городских  семинаров психологов и социальных педагогов образовательных учреждений  г. Новошахтинска.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- Обновление картотеки диагностических методик в соответствии с положением, комплектование инструментария в электронном виде.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330835</wp:posOffset>
            </wp:positionH>
            <wp:positionV relativeFrom="margin">
              <wp:posOffset>1500505</wp:posOffset>
            </wp:positionV>
            <wp:extent cx="1270635" cy="949960"/>
            <wp:effectExtent l="0" t="0" r="0" b="0"/>
            <wp:wrapSquare wrapText="bothSides"/>
            <wp:docPr id="4" name="Рисунок 4" descr="https://s-novocel-kochk.edusite.ru/images/psixolo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s://s-novocel-kochk.edusite.ru/images/psixolo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0635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after="0"/>
        <w:ind w:firstLine="68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Перечень применяемых психолого-педагогических технологий, методик, программ в соответствии с задачами профессиональной деятельности</w:t>
      </w:r>
    </w:p>
    <w:p>
      <w:pPr>
        <w:spacing w:after="0"/>
        <w:ind w:firstLine="680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</w:p>
    <w:p>
      <w:pPr>
        <w:spacing w:after="0"/>
        <w:ind w:firstLine="680"/>
        <w:jc w:val="both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В течение всего периода моей работы педагогом-психологом пополняется и обновляется картотека стимульного материала, библиотека кабинета, созданы электронные презентации к занятиям. В настоящее время в кабинете имеется необходимая литература, подобраны и классифицированы по направлениям диагностические методики, создан банк коррекционных и релаксационных упражнений.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Работая с детьми, постоянно ориентируюсь на их личностные структуры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и уровень развития. </w:t>
      </w:r>
      <w:r>
        <w:rPr>
          <w:rFonts w:hint="default" w:ascii="Times New Roman" w:hAnsi="Times New Roman" w:cs="Times New Roman"/>
          <w:sz w:val="28"/>
          <w:szCs w:val="28"/>
        </w:rPr>
        <w:t xml:space="preserve"> В своей работе я использую следующие технологии:</w:t>
      </w:r>
    </w:p>
    <w:p>
      <w:pPr>
        <w:numPr>
          <w:ilvl w:val="0"/>
          <w:numId w:val="3"/>
        </w:numPr>
        <w:tabs>
          <w:tab w:val="left" w:pos="0"/>
          <w:tab w:val="clear" w:pos="720"/>
        </w:tabs>
        <w:spacing w:after="0" w:line="288" w:lineRule="auto"/>
        <w:ind w:left="0" w:firstLine="426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 xml:space="preserve">здоровьесберегающие технологии </w:t>
      </w:r>
      <w:r>
        <w:rPr>
          <w:rFonts w:hint="default" w:ascii="Times New Roman" w:hAnsi="Times New Roman" w:cs="Times New Roman"/>
          <w:sz w:val="28"/>
          <w:szCs w:val="28"/>
        </w:rPr>
        <w:t>– это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 развития, формирование у него необходимых знаний, умений, навыков по здоровому образу жизни.</w:t>
      </w:r>
    </w:p>
    <w:p>
      <w:pPr>
        <w:numPr>
          <w:ilvl w:val="0"/>
          <w:numId w:val="3"/>
        </w:numPr>
        <w:tabs>
          <w:tab w:val="clear" w:pos="720"/>
        </w:tabs>
        <w:spacing w:after="0" w:line="288" w:lineRule="auto"/>
        <w:ind w:left="0" w:firstLine="36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информационно-коммуникационные  технологии - </w:t>
      </w:r>
      <w:r>
        <w:rPr>
          <w:rFonts w:hint="default" w:ascii="Times New Roman" w:hAnsi="Times New Roman" w:cs="Times New Roman"/>
          <w:sz w:val="28"/>
          <w:szCs w:val="28"/>
        </w:rPr>
        <w:t>активно применяются во многих направлениях деятельности педагога-психолога: в психодиагностике, при организации психологического просвещения и психопрофилактики, в психокоррекционном направлении, а также в организационно-методической работе.</w:t>
      </w:r>
      <w:r>
        <w:rPr>
          <w:rFonts w:hint="default" w:ascii="Times New Roman" w:hAnsi="Times New Roman" w:cs="Times New Roman"/>
          <w:color w:val="1E1C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Использование </w:t>
      </w:r>
      <w:r>
        <w:rPr>
          <w:rFonts w:hint="default" w:ascii="Times New Roman" w:hAnsi="Times New Roman" w:cs="Times New Roman"/>
          <w:bCs/>
          <w:iCs/>
          <w:sz w:val="28"/>
          <w:szCs w:val="28"/>
        </w:rPr>
        <w:t>ИКТ-технологий</w:t>
      </w:r>
      <w:r>
        <w:rPr>
          <w:rFonts w:hint="default" w:ascii="Times New Roman" w:hAnsi="Times New Roman" w:cs="Times New Roman"/>
          <w:sz w:val="28"/>
          <w:szCs w:val="28"/>
        </w:rPr>
        <w:t> становится неотъемлемой частью психологического сопровождения образовательного процесса. Диагностическая работа занимает большую часть времени психолога, так как требуется в ограниченный промежуток времени обработать и проанализировать результаты тестов, анкет, наблюдений. В моей работе использование электронной базы тестовых материалов и заданий значительно ускоряет процесс мониторинга групп учащихся. В нашей школе мы нередко совместно с Центром занятости г. Новошахтинска, проводим диагностику профессиональной ориентации на компьютерах обучающихся 9 класса. Преимущества использования таких технологий - в мгновенном получении анализа проделанного учащегося теста, какой бы огромный и трудозатратный тест ни был. Мне как психологу остается собрать данные каждого учащегося, систематизировать, проанализировать, сопоставить с целым классом. В тренинговой работе, при коррекции эмоционально-волевой сферы, поведенческих нарушений без использования компьютерных технологий также не обойтись. Использую в работе разработанные презентации, записи релаксационных программ и тренингов. Использование этих программ значительно экономит мои силы и позволяет шире использовать коррекционные возможности. В течение последних 3 лет я также использую мультипликационный материал для просвещения, развития и коррекции познавательной и эмоциональной сфер учащихся. Мультипликационные герои, как и герои сказок, фильмов, более органично воспринимаются школьниками, особенно в среднем звене и информация, переданная ими, усваивается гораздо эффективнее.  В работе родительских собраний все чаще обращаюсь к информационным технологиям, наглядно демонстрируя в презентациях и фильмах основные проблемы воспитания, способы их разрешения. В создании аналитических отчетов, подведении итогов, разработке рекомендаций для педагогов и родителей без компьютера обойтись очень сложно. Огромные статистические данные укладываются в систему посредством разработанных программ «Excel». Создание диаграмм, графиков, таблиц существенно облегчает восприятие профессиональной терминологии. Учителю гораздо проще работать с таблицей, воспринимая весь класс в целом, и каждого конкретного ученика в частности. При подготовке к педагогическим советам, консультациям огромную помощь оказывают ресурсы интернета, сборники электронных книг, психологических электронных материалов.</w:t>
      </w:r>
    </w:p>
    <w:p>
      <w:pPr>
        <w:numPr>
          <w:ilvl w:val="0"/>
          <w:numId w:val="3"/>
        </w:numPr>
        <w:tabs>
          <w:tab w:val="left" w:pos="0"/>
          <w:tab w:val="clear" w:pos="720"/>
        </w:tabs>
        <w:spacing w:after="0" w:line="288" w:lineRule="auto"/>
        <w:ind w:left="0" w:firstLine="426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>личностно-ориентированные технологии </w:t>
      </w:r>
      <w:r>
        <w:rPr>
          <w:rFonts w:hint="default" w:ascii="Times New Roman" w:hAnsi="Times New Roman" w:cs="Times New Roman"/>
          <w:sz w:val="28"/>
          <w:szCs w:val="28"/>
        </w:rPr>
        <w:t>ставят в центр всей школьной социально-психологической системы личность ребенка, обеспечение комфортных, бесконфликтных и безопасных условий ее развития, реализации ее природных потенциалов. 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В коррекционно – развивающей деятельности использую метод </w:t>
      </w:r>
      <w:r>
        <w:rPr>
          <w:rFonts w:hint="default" w:ascii="Times New Roman" w:hAnsi="Times New Roman" w:cs="Times New Roman"/>
          <w:bCs/>
          <w:iCs/>
          <w:sz w:val="28"/>
          <w:szCs w:val="28"/>
        </w:rPr>
        <w:t>песочной терапии</w:t>
      </w:r>
      <w:r>
        <w:rPr>
          <w:rFonts w:hint="default" w:ascii="Times New Roman" w:hAnsi="Times New Roman" w:cs="Times New Roman"/>
          <w:sz w:val="28"/>
          <w:szCs w:val="28"/>
        </w:rPr>
        <w:t>, который уникален и одинаково эффективен, как для взрослых, так и для детей. Песок как мы знаем, заземляет негативную энергию. Это направление содержит в себе мощнейший коррекционный ресурс. В песочнице раскрывается внутренний мир ребенка, где он может выплеснуть все свои недовольства, переживания, травмы.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Cs/>
          <w:iCs/>
          <w:sz w:val="28"/>
          <w:szCs w:val="28"/>
        </w:rPr>
        <w:t>Сказкотерапия</w:t>
      </w:r>
      <w:r>
        <w:rPr>
          <w:rFonts w:hint="default" w:ascii="Times New Roman" w:hAnsi="Times New Roman" w:cs="Times New Roman"/>
          <w:iCs/>
          <w:sz w:val="28"/>
          <w:szCs w:val="28"/>
        </w:rPr>
        <w:t> </w:t>
      </w:r>
      <w:r>
        <w:rPr>
          <w:rFonts w:hint="default" w:ascii="Times New Roman" w:hAnsi="Times New Roman" w:cs="Times New Roman"/>
          <w:sz w:val="28"/>
          <w:szCs w:val="28"/>
        </w:rPr>
        <w:t>(притчи) – это метод психологической работы с детьми, который помогает скорректировать поведение, избавляет от страхов и способствует здоровому психоэмоциональному развитию. Сказка не только помогает ребенку взглянуть на сложные взаимоотношения, поведение, поступки сказочных героев со стороны, но и сделать на основании этого правильные оценки и выводы и, что самое главное, реализовать их в повседневной жизни.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Cs/>
          <w:sz w:val="28"/>
          <w:szCs w:val="28"/>
        </w:rPr>
        <w:t>Методы </w:t>
      </w:r>
      <w:r>
        <w:rPr>
          <w:rFonts w:hint="default" w:ascii="Times New Roman" w:hAnsi="Times New Roman" w:cs="Times New Roman"/>
          <w:bCs/>
          <w:iCs/>
          <w:sz w:val="28"/>
          <w:szCs w:val="28"/>
        </w:rPr>
        <w:t>арт-подхода</w:t>
      </w:r>
      <w:r>
        <w:rPr>
          <w:rFonts w:hint="default" w:ascii="Times New Roman" w:hAnsi="Times New Roman" w:cs="Times New Roman"/>
          <w:iCs/>
          <w:sz w:val="28"/>
          <w:szCs w:val="28"/>
        </w:rPr>
        <w:t> </w:t>
      </w:r>
      <w:r>
        <w:rPr>
          <w:rFonts w:hint="default" w:ascii="Times New Roman" w:hAnsi="Times New Roman" w:cs="Times New Roman"/>
          <w:sz w:val="28"/>
          <w:szCs w:val="28"/>
        </w:rPr>
        <w:t>являются безопасными способами снятия напряжения. Одной из важнейших задач арт-подхода является восстановление нарушенных связей между чувствами и разумом, развитие целостной личности, обнаружение личностных смыслов через творчество. Можно назвать и такие задачи, как помощь человеку в «самораскрытии и самореализации», стимулирование «личностного роста». Уже сам процесс рисования выполняет профилактическую и терапевтическую функции, приводя в баланс внутреннее состояние физических, психических и эмоциональных качеств в развитии ребёнка, и в этом процессе "ведущий” сам ребёнок. Цель метода не научить ребёнка рисовать, а помочь посредством данного метода справиться с проблемами, вызывающими у него запредельные эмоции (которые зачастую он не может вербализовать), дать выход творческой энергии.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Также в своей работе активно использую </w:t>
      </w:r>
      <w:r>
        <w:rPr>
          <w:rFonts w:hint="default" w:ascii="Times New Roman" w:hAnsi="Times New Roman" w:cs="Times New Roman"/>
          <w:iCs/>
          <w:sz w:val="28"/>
          <w:szCs w:val="28"/>
        </w:rPr>
        <w:t>метод рисования мандал.</w:t>
      </w:r>
      <w:r>
        <w:rPr>
          <w:rFonts w:hint="default" w:ascii="Times New Roman" w:hAnsi="Times New Roman" w:cs="Times New Roman"/>
          <w:sz w:val="28"/>
          <w:szCs w:val="28"/>
        </w:rPr>
        <w:t> Раскрашивание или выкладывание мандалы стабилизирует и гармонизирует эмоционально-волевую сферу, позволяет погрузиться в мир собственных мыслей.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Cs/>
          <w:iCs/>
          <w:sz w:val="28"/>
          <w:szCs w:val="28"/>
        </w:rPr>
        <w:t>Музыкотехнология</w:t>
      </w:r>
      <w:r>
        <w:rPr>
          <w:rFonts w:hint="default" w:ascii="Times New Roman" w:hAnsi="Times New Roman" w:cs="Times New Roman"/>
          <w:sz w:val="28"/>
          <w:szCs w:val="28"/>
        </w:rPr>
        <w:t> позволяет решить ряд проблем: преодолеть психологическую защиту ребенка – успокоить или, наоборот, настроить, активизировать, заинтересовать, установить контакт между взрослым и ребенком, помогает развивать коммуникативные и творческие возможности ребенка.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Cs/>
          <w:iCs/>
          <w:sz w:val="28"/>
          <w:szCs w:val="28"/>
        </w:rPr>
        <w:t>Релаксация </w:t>
      </w:r>
      <w:r>
        <w:rPr>
          <w:rFonts w:hint="default" w:ascii="Times New Roman" w:hAnsi="Times New Roman" w:cs="Times New Roman"/>
          <w:sz w:val="28"/>
          <w:szCs w:val="28"/>
        </w:rPr>
        <w:t>– глубокое мышечное расслабление, сопровождающееся снятием эмоционального напряжения. Применяю с музыкотерапией (используется классическая музыка, звуки природы)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spacing w:after="0" w:line="288" w:lineRule="auto"/>
        <w:ind w:firstLine="567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426085</wp:posOffset>
            </wp:positionH>
            <wp:positionV relativeFrom="margin">
              <wp:posOffset>15875</wp:posOffset>
            </wp:positionV>
            <wp:extent cx="1294130" cy="961390"/>
            <wp:effectExtent l="0" t="0" r="0" b="0"/>
            <wp:wrapSquare wrapText="bothSides"/>
            <wp:docPr id="3" name="Рисунок 4" descr="https://s-novocel-kochk.edusite.ru/images/psixolo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" descr="https://s-novocel-kochk.edusite.ru/images/psixolo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4130" cy="96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after="0" w:line="288" w:lineRule="auto"/>
        <w:ind w:firstLine="567"/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Перечень разработанных локальных и методических документов, программ, публикации, проектов</w:t>
      </w:r>
    </w:p>
    <w:p>
      <w:pPr>
        <w:spacing w:after="0" w:line="288" w:lineRule="auto"/>
        <w:ind w:firstLine="567"/>
        <w:jc w:val="center"/>
        <w:rPr>
          <w:rFonts w:hint="default" w:ascii="Times New Roman" w:hAnsi="Times New Roman" w:cs="Times New Roman"/>
          <w:sz w:val="28"/>
          <w:szCs w:val="28"/>
        </w:rPr>
      </w:pPr>
    </w:p>
    <w:p>
      <w:pPr>
        <w:numPr>
          <w:ilvl w:val="0"/>
          <w:numId w:val="4"/>
        </w:numPr>
        <w:tabs>
          <w:tab w:val="left" w:pos="720"/>
          <w:tab w:val="clear" w:pos="432"/>
        </w:tabs>
        <w:spacing w:after="0" w:line="288" w:lineRule="auto"/>
        <w:ind w:left="0" w:firstLine="709"/>
        <w:jc w:val="both"/>
        <w:rPr>
          <w:rFonts w:hint="default" w:ascii="Times New Roman" w:hAnsi="Times New Roman" w:cs="Times New Roman"/>
          <w:iCs/>
          <w:sz w:val="28"/>
          <w:szCs w:val="28"/>
        </w:rPr>
      </w:pPr>
      <w:r>
        <w:rPr>
          <w:rFonts w:hint="default" w:ascii="Times New Roman" w:hAnsi="Times New Roman" w:cs="Times New Roman"/>
          <w:iCs/>
          <w:sz w:val="28"/>
          <w:szCs w:val="28"/>
          <w:u w:val="single"/>
        </w:rPr>
        <w:t>Публикации:</w:t>
      </w:r>
      <w:r>
        <w:rPr>
          <w:rFonts w:hint="default" w:ascii="Times New Roman" w:hAnsi="Times New Roman" w:cs="Times New Roman"/>
          <w:iCs/>
          <w:sz w:val="28"/>
          <w:szCs w:val="28"/>
        </w:rPr>
        <w:t xml:space="preserve"> 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uppressAutoHyphens/>
        <w:spacing w:before="0" w:beforeAutospacing="0" w:after="0" w:afterAutospacing="0" w:line="360" w:lineRule="auto"/>
        <w:ind w:left="-280" w:right="0" w:firstLine="280"/>
        <w:jc w:val="both"/>
        <w:rPr>
          <w:rFonts w:hint="default" w:ascii="Times New Roman" w:hAnsi="Times New Roman" w:cs="Times New Roman"/>
          <w:iCs/>
          <w:sz w:val="28"/>
          <w:szCs w:val="28"/>
          <w:lang w:val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lang w:val="ru" w:eastAsia="zh-CN" w:bidi="ar"/>
        </w:rPr>
        <w:t>Сборник материалов Х Всероссийского симпозиума с международным участием «Современные тенденции и перспективы развития доступного образования детей с особыми образовательными потребностями»</w:t>
      </w:r>
      <w:r>
        <w:rPr>
          <w:rFonts w:hint="default" w:ascii="Times New Roman" w:hAnsi="Times New Roman" w:eastAsia="Calibri" w:cs="Times New Roman"/>
          <w:kern w:val="0"/>
          <w:sz w:val="28"/>
          <w:szCs w:val="28"/>
          <w:lang w:val="ru" w:eastAsia="zh-CN" w:bidi="ar"/>
        </w:rPr>
        <w:t xml:space="preserve"> Тема: </w:t>
      </w:r>
      <w:r>
        <w:rPr>
          <w:rFonts w:hint="default" w:ascii="Times New Roman" w:hAnsi="Times New Roman" w:eastAsia="Times New Roman" w:cs="Times New Roman"/>
          <w:color w:val="000000"/>
          <w:kern w:val="0"/>
          <w:sz w:val="28"/>
          <w:szCs w:val="28"/>
          <w:lang w:val="ru" w:eastAsia="zh-CN" w:bidi="ar"/>
        </w:rPr>
        <w:t>«Психологическое сопровождение педагогов работающих с детьми с ОВЗ»</w:t>
      </w:r>
      <w:r>
        <w:rPr>
          <w:rFonts w:hint="default" w:ascii="Times New Roman" w:hAnsi="Times New Roman" w:eastAsia="Calibri" w:cs="Times New Roman"/>
          <w:color w:val="000000"/>
          <w:kern w:val="0"/>
          <w:sz w:val="28"/>
          <w:szCs w:val="28"/>
          <w:lang w:val="ru" w:eastAsia="zh-CN" w:bidi="ar"/>
        </w:rPr>
        <w:t>.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uppressAutoHyphens/>
        <w:spacing w:before="0" w:beforeAutospacing="0" w:after="0" w:afterAutospacing="0" w:line="360" w:lineRule="auto"/>
        <w:ind w:left="-280" w:right="0" w:firstLine="280"/>
        <w:jc w:val="both"/>
        <w:rPr>
          <w:rFonts w:hint="default" w:ascii="Times New Roman" w:hAnsi="Times New Roman" w:eastAsia="Times New Roman" w:cs="Times New Roman"/>
          <w:iCs/>
          <w:sz w:val="28"/>
          <w:szCs w:val="28"/>
          <w:lang w:val="ru"/>
        </w:rPr>
      </w:pPr>
      <w:r>
        <w:rPr>
          <w:rFonts w:hint="default" w:ascii="Times New Roman" w:hAnsi="Times New Roman" w:eastAsia="Calibri" w:cs="Times New Roman"/>
          <w:kern w:val="0"/>
          <w:sz w:val="28"/>
          <w:szCs w:val="28"/>
          <w:lang w:val="ru" w:eastAsia="zh-CN" w:bidi="ar"/>
        </w:rPr>
        <w:t xml:space="preserve">Сборник ГНМЦ «Формирование планируемых результатов обучающихся с ограниченными возможностями здоровья (из опыта работы педагогов и специалистов МБОУ «СОШ № 19»,победителя всероссийского конкурса «Лучшая инклюзивная школа России-2020»)». Тема: </w:t>
      </w:r>
      <w:r>
        <w:rPr>
          <w:rFonts w:hint="default" w:ascii="Times New Roman" w:hAnsi="Times New Roman" w:eastAsia="Times New Roman" w:cs="Times New Roman"/>
          <w:bCs/>
          <w:kern w:val="0"/>
          <w:sz w:val="28"/>
          <w:szCs w:val="28"/>
          <w:shd w:val="clear" w:fill="FFFFFF"/>
          <w:lang w:val="ru" w:eastAsia="zh-CN" w:bidi="ar"/>
        </w:rPr>
        <w:t xml:space="preserve">«Использование оборудования       сенсорной комнаты в работе </w:t>
      </w:r>
      <w:r>
        <w:rPr>
          <w:rFonts w:hint="default" w:ascii="Times New Roman" w:hAnsi="Times New Roman" w:eastAsia="Times New Roman" w:cs="Times New Roman"/>
          <w:bCs/>
          <w:kern w:val="0"/>
          <w:sz w:val="28"/>
          <w:szCs w:val="28"/>
          <w:lang w:val="ru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bCs/>
          <w:kern w:val="0"/>
          <w:sz w:val="28"/>
          <w:szCs w:val="28"/>
          <w:shd w:val="clear" w:fill="FFFFFF"/>
          <w:lang w:val="ru" w:eastAsia="zh-CN" w:bidi="ar"/>
        </w:rPr>
        <w:t>учителя-логопеда и педагога-психолога»</w:t>
      </w:r>
      <w:r>
        <w:rPr>
          <w:rFonts w:hint="default" w:ascii="Times New Roman" w:hAnsi="Times New Roman" w:eastAsia="Calibri" w:cs="Times New Roman"/>
          <w:bCs/>
          <w:kern w:val="0"/>
          <w:sz w:val="28"/>
          <w:szCs w:val="28"/>
          <w:shd w:val="clear" w:fill="FFFFFF"/>
          <w:lang w:val="ru" w:eastAsia="zh-CN" w:bidi="ar"/>
        </w:rPr>
        <w:t>.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uppressAutoHyphens/>
        <w:spacing w:before="0" w:beforeAutospacing="0" w:after="0" w:afterAutospacing="0" w:line="360" w:lineRule="auto"/>
        <w:ind w:left="-280" w:right="0" w:firstLine="280"/>
        <w:jc w:val="both"/>
        <w:rPr>
          <w:rFonts w:hint="default" w:ascii="Times New Roman" w:hAnsi="Times New Roman" w:eastAsia="Times New Roman" w:cs="Times New Roman"/>
          <w:iCs/>
          <w:sz w:val="28"/>
          <w:szCs w:val="28"/>
          <w:lang w:val="ru"/>
        </w:rPr>
      </w:pPr>
      <w:r>
        <w:rPr>
          <w:rFonts w:hint="default" w:ascii="Times New Roman" w:hAnsi="Times New Roman" w:eastAsia="Calibri" w:cs="Times New Roman"/>
          <w:kern w:val="0"/>
          <w:sz w:val="28"/>
          <w:szCs w:val="28"/>
          <w:lang w:val="ru" w:eastAsia="zh-CN" w:bidi="ar"/>
        </w:rPr>
        <w:t>Научно-методический журнал «Педагогическое обозрение», Лучшие специалисты Лучшей инклюзивной школы России или проверка на прочность. «Мой путь к конкурсу профессионального мастерства»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uppressAutoHyphens/>
        <w:spacing w:before="0" w:beforeAutospacing="0" w:after="0" w:afterAutospacing="0" w:line="360" w:lineRule="auto"/>
        <w:ind w:left="-280" w:right="0" w:firstLine="280"/>
        <w:jc w:val="both"/>
        <w:rPr>
          <w:rFonts w:hint="default" w:ascii="Times New Roman" w:hAnsi="Times New Roman" w:eastAsia="Times New Roman" w:cs="Times New Roman"/>
          <w:iCs/>
          <w:sz w:val="28"/>
          <w:szCs w:val="28"/>
          <w:lang w:val="ru"/>
        </w:rPr>
      </w:pPr>
      <w:r>
        <w:rPr>
          <w:rFonts w:hint="default" w:ascii="Times New Roman" w:hAnsi="Times New Roman" w:eastAsia="Calibri" w:cs="Times New Roman"/>
          <w:kern w:val="0"/>
          <w:sz w:val="28"/>
          <w:szCs w:val="28"/>
          <w:lang w:val="ru" w:eastAsia="zh-CN" w:bidi="ar"/>
        </w:rPr>
        <w:t>Сборник ИРО ЗК «Комплексное психолого-педагогическое  сопровождение образовательной деятельности  обучающихся с ОВЗ (из опыта работы педагогов и специалистов МБОУ СОШ № 19-победителя конкурса «Лучшая инклюзивная школа России -2020»)»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uppressAutoHyphens/>
        <w:spacing w:before="0" w:beforeAutospacing="0" w:after="0" w:afterAutospacing="0" w:line="360" w:lineRule="auto"/>
        <w:ind w:left="-280" w:right="0" w:firstLine="280"/>
        <w:jc w:val="both"/>
        <w:rPr>
          <w:rFonts w:hint="default" w:ascii="Times New Roman" w:hAnsi="Times New Roman" w:eastAsia="Times New Roman" w:cs="Times New Roman"/>
          <w:iCs/>
          <w:sz w:val="28"/>
          <w:szCs w:val="28"/>
          <w:lang w:val="ru"/>
        </w:rPr>
      </w:pPr>
      <w:r>
        <w:rPr>
          <w:rFonts w:hint="default" w:ascii="Times New Roman" w:hAnsi="Times New Roman" w:eastAsia="Calibri" w:cs="Times New Roman"/>
          <w:kern w:val="0"/>
          <w:sz w:val="28"/>
          <w:szCs w:val="28"/>
          <w:lang w:val="ru" w:eastAsia="zh-CN" w:bidi="ar"/>
        </w:rPr>
        <w:t>Часть 1 Эффективные практики в деятельности специалистов СППС в условиях инклюзивного образования «Рекомендации для педагогов, работающих с обучающимися с ОВЗ, от школьного педагога-психолога»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suppressAutoHyphens/>
        <w:spacing w:before="0" w:beforeAutospacing="0" w:after="0" w:afterAutospacing="0" w:line="360" w:lineRule="auto"/>
        <w:ind w:left="-280" w:right="0" w:firstLine="280"/>
        <w:jc w:val="both"/>
        <w:rPr>
          <w:rFonts w:hint="default" w:ascii="Times New Roman" w:hAnsi="Times New Roman" w:eastAsia="Times New Roman" w:cs="Times New Roman"/>
          <w:iCs/>
          <w:sz w:val="28"/>
          <w:szCs w:val="28"/>
          <w:lang w:val="ru"/>
        </w:rPr>
      </w:pPr>
      <w:r>
        <w:rPr>
          <w:rFonts w:hint="default" w:ascii="Times New Roman" w:hAnsi="Times New Roman" w:eastAsia="Calibri" w:cs="Times New Roman"/>
          <w:kern w:val="0"/>
          <w:sz w:val="28"/>
          <w:szCs w:val="28"/>
          <w:lang w:val="ru" w:eastAsia="zh-CN" w:bidi="ar"/>
        </w:rPr>
        <w:t>Часть 3 Методы и приемы работы специалистов  с обучающимися с ОВЗ. «Технологическая карта занятия к адаптированной программе развивающихся занятий «Логика» для учащихся 4 класса с ЗПР. «В стране Логики»</w:t>
      </w:r>
    </w:p>
    <w:p>
      <w:pPr>
        <w:spacing w:after="0" w:line="288" w:lineRule="auto"/>
        <w:ind w:firstLine="567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spacing w:after="0" w:line="288" w:lineRule="auto"/>
        <w:ind w:firstLine="567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 Обобщенные итоги профессиональной деятельности</w:t>
      </w:r>
    </w:p>
    <w:p>
      <w:pPr>
        <w:pStyle w:val="12"/>
        <w:spacing w:after="0" w:line="288" w:lineRule="auto"/>
        <w:ind w:left="0"/>
        <w:contextualSpacing w:val="0"/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-280" w:right="0" w:firstLine="280"/>
        <w:jc w:val="both"/>
        <w:rPr>
          <w:rFonts w:hint="default" w:ascii="Times New Roman" w:hAnsi="Times New Roman" w:eastAsia="Times New Roman" w:cs="Times New Roman"/>
          <w:sz w:val="28"/>
          <w:szCs w:val="28"/>
          <w:u w:val="single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u w:val="single"/>
          <w:lang w:val="ru" w:eastAsia="ru" w:bidi="ar"/>
        </w:rPr>
        <w:t>Представляю опыт на педагогических, методологических, научно-практических конференциях, симпозиумах различного уровня: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-280" w:right="0" w:firstLine="280"/>
        <w:jc w:val="both"/>
        <w:rPr>
          <w:rFonts w:hint="default" w:ascii="Times New Roman" w:hAnsi="Times New Roman" w:cs="Times New Roman"/>
          <w:sz w:val="28"/>
          <w:szCs w:val="28"/>
          <w:lang w:val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lang w:val="ru" w:eastAsia="ru" w:bidi="ar"/>
        </w:rPr>
        <w:t xml:space="preserve">- Х Всероссийский симпозиум с международным участием «Современные тенденции и перспективы развития доступного образования детей с особыми образовательными потребностями» - дистанционное выступление с докладом </w:t>
      </w:r>
      <w:r>
        <w:rPr>
          <w:rFonts w:hint="default" w:ascii="Times New Roman" w:hAnsi="Times New Roman" w:eastAsia="Calibri" w:cs="Times New Roman"/>
          <w:kern w:val="0"/>
          <w:sz w:val="28"/>
          <w:szCs w:val="28"/>
          <w:lang w:val="ru" w:eastAsia="zh-CN" w:bidi="ar"/>
        </w:rPr>
        <w:t>«Психологическое сопровождение педагогов работающих с детьми с ОВЗ».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-280" w:right="0" w:firstLine="280"/>
        <w:jc w:val="both"/>
        <w:rPr>
          <w:rFonts w:hint="default" w:ascii="Times New Roman" w:hAnsi="Times New Roman" w:eastAsia="Times New Roman" w:cs="Times New Roman"/>
          <w:sz w:val="28"/>
          <w:szCs w:val="28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lang w:val="ru" w:eastAsia="ru" w:bidi="ar"/>
        </w:rPr>
        <w:t>-Всероссийская конференция «Актуальные проблемы современного образования детей с ОВЗ» (30 ноября 2020)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-280" w:right="0" w:firstLine="280"/>
        <w:jc w:val="both"/>
        <w:rPr>
          <w:rFonts w:hint="default" w:ascii="Times New Roman" w:hAnsi="Times New Roman" w:eastAsia="Times New Roman" w:cs="Times New Roman"/>
          <w:sz w:val="28"/>
          <w:szCs w:val="28"/>
          <w:lang w:val="ru" w:eastAsia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lang w:val="ru" w:eastAsia="ru" w:bidi="ar"/>
        </w:rPr>
        <w:t>- Принимала участие в краевом вебинаре для специалистов территориальных психолого-медико-педагогических комиссий Забайкальского края «Психолого-педагогическое сопровождение обущающихся в образовательных организациях г. Чита» 21апреля 2022 гогда.</w:t>
      </w:r>
    </w:p>
    <w:p>
      <w:pPr>
        <w:spacing w:after="0"/>
        <w:ind w:firstLine="680"/>
        <w:jc w:val="both"/>
        <w:rPr>
          <w:rFonts w:hint="default" w:ascii="Times New Roman" w:hAnsi="Times New Roman" w:cs="Times New Roman"/>
          <w:b/>
          <w:bCs/>
          <w:sz w:val="28"/>
          <w:szCs w:val="28"/>
          <w:u w:val="single"/>
        </w:rPr>
      </w:pPr>
    </w:p>
    <w:p>
      <w:pPr>
        <w:keepLines/>
        <w:shd w:val="clear" w:color="auto" w:fill="FFFFFF"/>
        <w:spacing w:after="0"/>
        <w:ind w:firstLine="680"/>
        <w:jc w:val="both"/>
        <w:rPr>
          <w:rFonts w:hint="default"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u w:val="single"/>
        </w:rPr>
        <w:t>Результативность участия в профессиональных (творческих) конкурсах</w:t>
      </w:r>
    </w:p>
    <w:p>
      <w:pPr>
        <w:keepNext w:val="0"/>
        <w:keepLines w:val="0"/>
        <w:widowControl/>
        <w:suppressLineNumbers w:val="0"/>
        <w:suppressAutoHyphens/>
        <w:spacing w:before="0" w:beforeAutospacing="0" w:after="0" w:afterAutospacing="0" w:line="360" w:lineRule="auto"/>
        <w:ind w:left="-280" w:right="0" w:firstLine="280"/>
        <w:jc w:val="both"/>
        <w:rPr>
          <w:rFonts w:hint="default" w:ascii="Times New Roman" w:hAnsi="Times New Roman" w:eastAsia="Times New Roman" w:cs="Times New Roman"/>
          <w:iCs/>
          <w:sz w:val="28"/>
          <w:szCs w:val="28"/>
          <w:lang w:val="ru"/>
        </w:rPr>
      </w:pPr>
      <w:r>
        <w:rPr>
          <w:rFonts w:hint="default" w:ascii="Times New Roman" w:hAnsi="Times New Roman" w:eastAsia="Times New Roman" w:cs="Times New Roman"/>
          <w:kern w:val="0"/>
          <w:sz w:val="28"/>
          <w:szCs w:val="28"/>
          <w:lang w:val="ru" w:eastAsia="ru" w:bidi="ar"/>
        </w:rPr>
        <w:t xml:space="preserve">Являюсь </w:t>
      </w:r>
      <w:r>
        <w:rPr>
          <w:rFonts w:hint="default" w:ascii="Times New Roman" w:hAnsi="Times New Roman" w:eastAsia="Calibri" w:cs="Times New Roman"/>
          <w:iCs/>
          <w:kern w:val="0"/>
          <w:sz w:val="28"/>
          <w:szCs w:val="28"/>
          <w:lang w:val="ru" w:eastAsia="zh-CN" w:bidi="ar"/>
        </w:rPr>
        <w:t>финалистом международного конкурса педагогического мастерства «УЧИТЕЛЬ ГОДА 2020»;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suppressAutoHyphens/>
        <w:spacing w:before="0" w:beforeAutospacing="0" w:after="0" w:afterAutospacing="0" w:line="360" w:lineRule="auto"/>
        <w:ind w:left="-280" w:right="0" w:firstLine="280"/>
        <w:jc w:val="both"/>
        <w:rPr>
          <w:rFonts w:hint="default" w:ascii="Times New Roman" w:hAnsi="Times New Roman" w:cs="Times New Roman"/>
          <w:iCs/>
          <w:sz w:val="28"/>
          <w:szCs w:val="28"/>
          <w:lang w:val="ru"/>
        </w:rPr>
      </w:pPr>
      <w:r>
        <w:rPr>
          <w:rFonts w:hint="default" w:ascii="Times New Roman" w:hAnsi="Times New Roman" w:eastAsia="Calibri" w:cs="Times New Roman"/>
          <w:iCs/>
          <w:kern w:val="0"/>
          <w:sz w:val="28"/>
          <w:szCs w:val="28"/>
          <w:lang w:val="ru" w:eastAsia="zh-CN" w:bidi="ar"/>
        </w:rPr>
        <w:t>Призер «Забайкальского образовательного форума»;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suppressAutoHyphens/>
        <w:spacing w:before="0" w:beforeAutospacing="0" w:after="0" w:afterAutospacing="0" w:line="360" w:lineRule="auto"/>
        <w:ind w:left="-280" w:right="0" w:firstLine="280"/>
        <w:jc w:val="both"/>
        <w:rPr>
          <w:rFonts w:hint="default" w:ascii="Times New Roman" w:hAnsi="Times New Roman" w:cs="Times New Roman"/>
          <w:iCs/>
          <w:sz w:val="28"/>
          <w:szCs w:val="28"/>
          <w:lang w:val="ru"/>
        </w:rPr>
      </w:pPr>
      <w:r>
        <w:rPr>
          <w:rFonts w:hint="default" w:ascii="Times New Roman" w:hAnsi="Times New Roman" w:eastAsia="Calibri" w:cs="Times New Roman"/>
          <w:iCs/>
          <w:kern w:val="0"/>
          <w:sz w:val="28"/>
          <w:szCs w:val="28"/>
          <w:lang w:val="ru" w:eastAsia="zh-CN" w:bidi="ar"/>
        </w:rPr>
        <w:t xml:space="preserve">имею диплом за </w:t>
      </w:r>
      <w:r>
        <w:rPr>
          <w:rFonts w:hint="default" w:ascii="Times New Roman" w:hAnsi="Times New Roman" w:eastAsia="Times New Roman" w:cs="Times New Roman"/>
          <w:iCs/>
          <w:kern w:val="0"/>
          <w:sz w:val="28"/>
          <w:szCs w:val="28"/>
          <w:lang w:val="ru" w:eastAsia="zh-CN" w:bidi="ar"/>
        </w:rPr>
        <w:t>1 место, во всероссийском конкурсе «психолого-педегогическая поддержка при дезадаптации у учащихся в общеобразовательных организациях» 2020;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0" w:after="0" w:afterAutospacing="0" w:line="360" w:lineRule="auto"/>
        <w:ind w:left="-280" w:right="0" w:firstLine="280"/>
        <w:jc w:val="both"/>
        <w:rPr>
          <w:rFonts w:hint="default" w:ascii="Times New Roman" w:hAnsi="Times New Roman" w:eastAsia="Times New Roman" w:cs="Times New Roman"/>
          <w:iCs/>
          <w:sz w:val="28"/>
          <w:szCs w:val="28"/>
          <w:lang w:val="ru"/>
        </w:rPr>
      </w:pPr>
      <w:r>
        <w:rPr>
          <w:rFonts w:hint="default" w:ascii="Times New Roman" w:hAnsi="Times New Roman" w:eastAsia="Times New Roman" w:cs="Times New Roman"/>
          <w:iCs/>
          <w:kern w:val="0"/>
          <w:sz w:val="28"/>
          <w:szCs w:val="28"/>
          <w:lang w:val="ru" w:eastAsia="zh-CN" w:bidi="ar"/>
        </w:rPr>
        <w:t>Диплом, 2 место, во всероссийском конкурсе «Профессиональный стандарт педагога в системе образования РФ» 2020;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0" w:after="0" w:afterAutospacing="0" w:line="360" w:lineRule="auto"/>
        <w:ind w:left="-280" w:right="0" w:firstLine="280"/>
        <w:jc w:val="both"/>
        <w:rPr>
          <w:rFonts w:hint="default" w:ascii="Times New Roman" w:hAnsi="Times New Roman" w:eastAsia="Times New Roman" w:cs="Times New Roman"/>
          <w:iCs/>
          <w:sz w:val="28"/>
          <w:szCs w:val="28"/>
          <w:lang w:val="ru"/>
        </w:rPr>
      </w:pPr>
      <w:r>
        <w:rPr>
          <w:rFonts w:hint="default" w:ascii="Times New Roman" w:hAnsi="Times New Roman" w:eastAsia="Times New Roman" w:cs="Times New Roman"/>
          <w:iCs/>
          <w:kern w:val="0"/>
          <w:sz w:val="28"/>
          <w:szCs w:val="28"/>
          <w:lang w:val="ru" w:eastAsia="zh-CN" w:bidi="ar"/>
        </w:rPr>
        <w:t>Диплом победителя (</w:t>
      </w:r>
      <w:r>
        <w:rPr>
          <w:rFonts w:hint="default" w:ascii="Times New Roman" w:hAnsi="Times New Roman" w:eastAsia="Times New Roman" w:cs="Times New Roman"/>
          <w:iCs/>
          <w:kern w:val="0"/>
          <w:sz w:val="28"/>
          <w:szCs w:val="28"/>
          <w:lang w:val="en-US" w:eastAsia="zh-CN" w:bidi="ar"/>
        </w:rPr>
        <w:t>III</w:t>
      </w:r>
      <w:r>
        <w:rPr>
          <w:rFonts w:hint="default" w:ascii="Times New Roman" w:hAnsi="Times New Roman" w:eastAsia="Times New Roman" w:cs="Times New Roman"/>
          <w:iCs/>
          <w:kern w:val="0"/>
          <w:sz w:val="28"/>
          <w:szCs w:val="28"/>
          <w:lang w:val="ru" w:eastAsia="zh-CN" w:bidi="ar"/>
        </w:rPr>
        <w:t xml:space="preserve"> степени) всероссийского тестирования «Психолого-педагогические аспекты образовательной сферы» 2020;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0" w:after="0" w:afterAutospacing="0" w:line="360" w:lineRule="auto"/>
        <w:ind w:left="-280" w:right="0" w:firstLine="280"/>
        <w:jc w:val="both"/>
        <w:rPr>
          <w:rFonts w:hint="default" w:ascii="Times New Roman" w:hAnsi="Times New Roman" w:eastAsia="Times New Roman" w:cs="Times New Roman"/>
          <w:iCs/>
          <w:sz w:val="28"/>
          <w:szCs w:val="28"/>
          <w:lang w:val="ru"/>
        </w:rPr>
      </w:pPr>
      <w:r>
        <w:rPr>
          <w:rFonts w:hint="default" w:ascii="Times New Roman" w:hAnsi="Times New Roman" w:eastAsia="Times New Roman" w:cs="Times New Roman"/>
          <w:iCs/>
          <w:kern w:val="0"/>
          <w:sz w:val="28"/>
          <w:szCs w:val="28"/>
          <w:lang w:val="ru" w:eastAsia="zh-CN" w:bidi="ar"/>
        </w:rPr>
        <w:t>Диплом, 2 место, во всероссийской викторине «Девиантное поведение детей как социально-педагогическая проблема» » 2020;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suppressAutoHyphens/>
        <w:spacing w:before="0" w:beforeAutospacing="0" w:after="0" w:afterAutospacing="0" w:line="360" w:lineRule="auto"/>
        <w:ind w:left="-280" w:right="0" w:firstLine="280"/>
        <w:jc w:val="both"/>
        <w:rPr>
          <w:rFonts w:hint="default" w:ascii="Times New Roman" w:hAnsi="Times New Roman" w:cs="Times New Roman"/>
          <w:iCs/>
          <w:sz w:val="28"/>
          <w:szCs w:val="28"/>
          <w:lang w:val="ru"/>
        </w:rPr>
      </w:pPr>
      <w:r>
        <w:rPr>
          <w:rFonts w:hint="default" w:ascii="Times New Roman" w:hAnsi="Times New Roman" w:eastAsia="Calibri" w:cs="Times New Roman"/>
          <w:iCs/>
          <w:kern w:val="0"/>
          <w:sz w:val="28"/>
          <w:szCs w:val="28"/>
          <w:lang w:val="ru" w:eastAsia="zh-CN" w:bidi="ar"/>
        </w:rPr>
        <w:t xml:space="preserve">Диплом, 1 место, </w:t>
      </w:r>
      <w:r>
        <w:rPr>
          <w:rFonts w:hint="default" w:ascii="Times New Roman" w:hAnsi="Times New Roman" w:eastAsia="Times New Roman" w:cs="Times New Roman"/>
          <w:iCs/>
          <w:kern w:val="0"/>
          <w:sz w:val="28"/>
          <w:szCs w:val="28"/>
          <w:lang w:val="ru" w:eastAsia="zh-CN" w:bidi="ar"/>
        </w:rPr>
        <w:t xml:space="preserve">во всероссийском конкурсе </w:t>
      </w:r>
      <w:r>
        <w:rPr>
          <w:rFonts w:hint="default" w:ascii="Times New Roman" w:hAnsi="Times New Roman" w:eastAsia="Calibri" w:cs="Times New Roman"/>
          <w:color w:val="000000"/>
          <w:kern w:val="0"/>
          <w:sz w:val="28"/>
          <w:szCs w:val="28"/>
          <w:lang w:val="ru" w:eastAsia="zh-CN" w:bidi="ar"/>
        </w:rPr>
        <w:t>«Пегагог. Педагогика» работа: «Психологическая работа с родителями детей с ОВЗ»;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suppressAutoHyphens/>
        <w:spacing w:before="0" w:beforeAutospacing="0" w:after="0" w:afterAutospacing="0" w:line="360" w:lineRule="auto"/>
        <w:ind w:left="-280" w:right="0" w:firstLine="280"/>
        <w:jc w:val="both"/>
        <w:rPr>
          <w:rFonts w:hint="default" w:ascii="Times New Roman" w:hAnsi="Times New Roman" w:eastAsia="Times New Roman" w:cs="Times New Roman"/>
          <w:iCs/>
          <w:sz w:val="28"/>
          <w:szCs w:val="28"/>
          <w:lang w:val="ru"/>
        </w:rPr>
      </w:pPr>
      <w:r>
        <w:rPr>
          <w:rFonts w:hint="default" w:ascii="Times New Roman" w:hAnsi="Times New Roman" w:eastAsia="Calibri" w:cs="Times New Roman"/>
          <w:iCs/>
          <w:kern w:val="0"/>
          <w:sz w:val="28"/>
          <w:szCs w:val="28"/>
          <w:lang w:val="ru" w:eastAsia="zh-CN" w:bidi="ar"/>
        </w:rPr>
        <w:t xml:space="preserve">Диплом, 1 место, </w:t>
      </w:r>
      <w:r>
        <w:rPr>
          <w:rFonts w:hint="default" w:ascii="Times New Roman" w:hAnsi="Times New Roman" w:eastAsia="Times New Roman" w:cs="Times New Roman"/>
          <w:iCs/>
          <w:kern w:val="0"/>
          <w:sz w:val="28"/>
          <w:szCs w:val="28"/>
          <w:lang w:val="ru" w:eastAsia="zh-CN" w:bidi="ar"/>
        </w:rPr>
        <w:t xml:space="preserve">во всероссийском конкурсе </w:t>
      </w:r>
      <w:r>
        <w:rPr>
          <w:rFonts w:hint="default" w:ascii="Times New Roman" w:hAnsi="Times New Roman" w:eastAsia="Calibri" w:cs="Times New Roman"/>
          <w:color w:val="000000"/>
          <w:kern w:val="0"/>
          <w:sz w:val="28"/>
          <w:szCs w:val="28"/>
          <w:lang w:val="ru" w:eastAsia="zh-CN" w:bidi="ar"/>
        </w:rPr>
        <w:t>«Коррекционная педагогика в современной педагогической науке»;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suppressAutoHyphens/>
        <w:spacing w:before="0" w:beforeAutospacing="0" w:after="0" w:afterAutospacing="0" w:line="360" w:lineRule="auto"/>
        <w:ind w:left="-280" w:right="0" w:firstLine="280"/>
        <w:jc w:val="both"/>
        <w:rPr>
          <w:rFonts w:hint="default" w:ascii="Times New Roman" w:hAnsi="Times New Roman" w:cs="Times New Roman"/>
          <w:iCs/>
          <w:sz w:val="28"/>
          <w:szCs w:val="28"/>
          <w:lang w:val="ru"/>
        </w:rPr>
      </w:pPr>
      <w:r>
        <w:rPr>
          <w:rFonts w:hint="default" w:ascii="Times New Roman" w:hAnsi="Times New Roman" w:eastAsia="Calibri" w:cs="Times New Roman"/>
          <w:iCs/>
          <w:kern w:val="0"/>
          <w:sz w:val="28"/>
          <w:szCs w:val="28"/>
          <w:lang w:val="ru" w:eastAsia="zh-CN" w:bidi="ar"/>
        </w:rPr>
        <w:t xml:space="preserve">Диплом, 1 место, </w:t>
      </w:r>
      <w:r>
        <w:rPr>
          <w:rFonts w:hint="default" w:ascii="Times New Roman" w:hAnsi="Times New Roman" w:eastAsia="Times New Roman" w:cs="Times New Roman"/>
          <w:iCs/>
          <w:kern w:val="0"/>
          <w:sz w:val="28"/>
          <w:szCs w:val="28"/>
          <w:lang w:val="ru" w:eastAsia="zh-CN" w:bidi="ar"/>
        </w:rPr>
        <w:t xml:space="preserve">во всероссийском конкурсе </w:t>
      </w:r>
      <w:r>
        <w:rPr>
          <w:rFonts w:hint="default" w:ascii="Times New Roman" w:hAnsi="Times New Roman" w:eastAsia="Calibri" w:cs="Times New Roman"/>
          <w:color w:val="000000"/>
          <w:kern w:val="0"/>
          <w:sz w:val="28"/>
          <w:szCs w:val="28"/>
          <w:lang w:val="ru" w:eastAsia="zh-CN" w:bidi="ar"/>
        </w:rPr>
        <w:t>«Психолого-педагогическая поддержка при дезадаптации у учащихся в ОО»;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suppressAutoHyphens/>
        <w:spacing w:before="0" w:beforeAutospacing="0" w:after="0" w:afterAutospacing="0" w:line="360" w:lineRule="auto"/>
        <w:ind w:left="-280" w:right="0" w:firstLine="280"/>
        <w:jc w:val="both"/>
        <w:rPr>
          <w:rFonts w:hint="default" w:ascii="Times New Roman" w:hAnsi="Times New Roman" w:cs="Times New Roman"/>
          <w:iCs/>
          <w:sz w:val="28"/>
          <w:szCs w:val="28"/>
          <w:lang w:val="ru"/>
        </w:rPr>
      </w:pPr>
      <w:r>
        <w:rPr>
          <w:rFonts w:hint="default" w:ascii="Times New Roman" w:hAnsi="Times New Roman" w:eastAsia="Calibri" w:cs="Times New Roman"/>
          <w:iCs/>
          <w:kern w:val="0"/>
          <w:sz w:val="28"/>
          <w:szCs w:val="28"/>
          <w:lang w:val="ru" w:eastAsia="zh-CN" w:bidi="ar"/>
        </w:rPr>
        <w:t xml:space="preserve">Диплом, 1 место, </w:t>
      </w:r>
      <w:r>
        <w:rPr>
          <w:rFonts w:hint="default" w:ascii="Times New Roman" w:hAnsi="Times New Roman" w:eastAsia="Times New Roman" w:cs="Times New Roman"/>
          <w:iCs/>
          <w:kern w:val="0"/>
          <w:sz w:val="28"/>
          <w:szCs w:val="28"/>
          <w:lang w:val="ru" w:eastAsia="zh-CN" w:bidi="ar"/>
        </w:rPr>
        <w:t>во всероссийском конкурсе «Методические разработки педагогов». Работа: «Капни Марблс в работе педагога-психолога» 2021.</w:t>
      </w:r>
    </w:p>
    <w:p>
      <w:pPr>
        <w:pStyle w:val="10"/>
        <w:widowControl/>
        <w:numPr>
          <w:ilvl w:val="0"/>
          <w:numId w:val="6"/>
        </w:numPr>
        <w:shd w:val="clear" w:fill="FFFFFF"/>
        <w:spacing w:before="0" w:beforeAutospacing="0" w:after="0" w:afterAutospacing="0" w:line="360" w:lineRule="auto"/>
        <w:ind w:left="-280" w:right="0" w:firstLine="280"/>
        <w:jc w:val="both"/>
        <w:rPr>
          <w:rFonts w:hint="default" w:ascii="Times New Roman" w:hAnsi="Times New Roman" w:cs="Times New Roman"/>
          <w:b/>
          <w:bCs w:val="0"/>
          <w:sz w:val="28"/>
          <w:szCs w:val="28"/>
          <w:shd w:val="clear" w:fill="FFFFFF"/>
          <w:lang w:val="ru"/>
        </w:rPr>
      </w:pPr>
      <w:r>
        <w:rPr>
          <w:rFonts w:hint="default" w:ascii="Times New Roman" w:hAnsi="Times New Roman" w:cs="Times New Roman"/>
          <w:b/>
          <w:bCs/>
          <w:iCs/>
          <w:sz w:val="28"/>
          <w:szCs w:val="28"/>
          <w:shd w:val="clear" w:fill="FFFFFF"/>
          <w:lang w:val="ru"/>
        </w:rPr>
        <w:t>Победитель  (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shd w:val="clear" w:fill="FFFFFF"/>
          <w:lang w:val="ru"/>
        </w:rPr>
        <w:t>2 место</w:t>
      </w:r>
      <w:r>
        <w:rPr>
          <w:rFonts w:hint="default" w:ascii="Times New Roman" w:hAnsi="Times New Roman" w:cs="Times New Roman"/>
          <w:b/>
          <w:bCs/>
          <w:iCs/>
          <w:sz w:val="28"/>
          <w:szCs w:val="28"/>
          <w:shd w:val="clear" w:fill="FFFFFF"/>
          <w:lang w:val="ru"/>
        </w:rPr>
        <w:t>) муниципального этапа Всероссийского конкурса «Учитель года– 2021» в номинации «Педагог-психолог»,  2021г,  победитель (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shd w:val="clear" w:fill="FFFFFF"/>
          <w:lang w:val="ru"/>
        </w:rPr>
        <w:t>3 место</w:t>
      </w:r>
      <w:r>
        <w:rPr>
          <w:rFonts w:hint="default" w:ascii="Times New Roman" w:hAnsi="Times New Roman" w:cs="Times New Roman"/>
          <w:b/>
          <w:bCs/>
          <w:iCs/>
          <w:sz w:val="28"/>
          <w:szCs w:val="28"/>
          <w:shd w:val="clear" w:fill="FFFFFF"/>
          <w:lang w:val="ru"/>
        </w:rPr>
        <w:t>) краевого этапа Всероссийского конкурса «Учитель года– 2021» в номинации «Педагог-психолог Забайкалья»,  2021г.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shd w:val="clear" w:fill="FFFFFF"/>
          <w:lang w:val="ru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-280" w:right="0" w:firstLine="280"/>
        <w:jc w:val="both"/>
        <w:rPr>
          <w:rFonts w:hint="default" w:ascii="Times New Roman" w:hAnsi="Times New Roman" w:cs="Times New Roman"/>
          <w:sz w:val="28"/>
          <w:szCs w:val="28"/>
          <w:u w:val="single"/>
          <w:lang w:val="ru"/>
        </w:rPr>
      </w:pPr>
      <w:r>
        <w:rPr>
          <w:rFonts w:hint="default" w:ascii="Times New Roman" w:hAnsi="Times New Roman" w:eastAsia="Calibri" w:cs="Times New Roman"/>
          <w:kern w:val="0"/>
          <w:sz w:val="28"/>
          <w:szCs w:val="28"/>
          <w:u w:val="single"/>
          <w:lang w:val="ru" w:eastAsia="zh-CN" w:bidi="ar"/>
        </w:rPr>
        <w:t>Имею следующие награды, звания, ученую степень, ученое звание: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-280" w:right="0" w:firstLine="280"/>
        <w:jc w:val="both"/>
        <w:rPr>
          <w:rFonts w:hint="default" w:ascii="Times New Roman" w:hAnsi="Times New Roman" w:cs="Times New Roman"/>
          <w:sz w:val="28"/>
          <w:szCs w:val="28"/>
          <w:lang w:val="ru"/>
        </w:rPr>
      </w:pPr>
      <w:r>
        <w:rPr>
          <w:rFonts w:hint="default" w:ascii="Times New Roman" w:hAnsi="Times New Roman" w:eastAsia="Calibri" w:cs="Times New Roman"/>
          <w:kern w:val="0"/>
          <w:sz w:val="28"/>
          <w:szCs w:val="28"/>
          <w:lang w:val="ru" w:eastAsia="zh-CN" w:bidi="ar"/>
        </w:rPr>
        <w:t>-Благодарственное письмо Комитет образования администрации городского округа «Город Чита» (пр № 98 от 12.03.2021).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-280" w:right="0" w:firstLine="280"/>
        <w:jc w:val="both"/>
        <w:rPr>
          <w:rFonts w:hint="default" w:ascii="Times New Roman" w:hAnsi="Times New Roman" w:cs="Times New Roman"/>
          <w:sz w:val="28"/>
          <w:szCs w:val="28"/>
          <w:lang w:val="ru"/>
        </w:rPr>
      </w:pPr>
      <w:r>
        <w:rPr>
          <w:rFonts w:hint="default" w:ascii="Times New Roman" w:hAnsi="Times New Roman" w:eastAsia="Calibri" w:cs="Times New Roman"/>
          <w:kern w:val="0"/>
          <w:sz w:val="28"/>
          <w:szCs w:val="28"/>
          <w:lang w:val="ru" w:eastAsia="zh-CN" w:bidi="ar"/>
        </w:rPr>
        <w:t>-Почетная грамота Главы городского округа «Город Чита» (пр. № 254-Г  от 13.10.2017)</w:t>
      </w:r>
    </w:p>
    <w:p>
      <w:pPr>
        <w:keepLines/>
        <w:shd w:val="clear" w:color="auto" w:fill="FFFFFF"/>
        <w:tabs>
          <w:tab w:val="left" w:pos="360"/>
          <w:tab w:val="left" w:pos="720"/>
        </w:tabs>
        <w:spacing w:after="0"/>
        <w:ind w:firstLine="680"/>
        <w:jc w:val="both"/>
        <w:rPr>
          <w:rFonts w:hint="default" w:ascii="Times New Roman" w:hAnsi="Times New Roman" w:cs="Times New Roman"/>
          <w:iCs/>
          <w:sz w:val="28"/>
          <w:szCs w:val="28"/>
        </w:rPr>
      </w:pPr>
    </w:p>
    <w:p>
      <w:pPr>
        <w:spacing w:after="0" w:line="288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</w:p>
    <w:sectPr>
      <w:footerReference r:id="rId5" w:type="default"/>
      <w:pgSz w:w="11906" w:h="16838"/>
      <w:pgMar w:top="1134" w:right="991" w:bottom="1134" w:left="993" w:header="708" w:footer="708" w:gutter="0"/>
      <w:pgBorders w:offsetFrom="page">
        <w:top w:val="twistedLines1" w:color="auto" w:sz="18" w:space="24"/>
        <w:left w:val="twistedLines1" w:color="auto" w:sz="18" w:space="24"/>
        <w:bottom w:val="twistedLines1" w:color="auto" w:sz="18" w:space="24"/>
        <w:right w:val="twistedLines1" w:color="auto" w:sz="18" w:space="24"/>
      </w:pgBorders>
      <w:pgNumType w:fmt="numberInDash" w:start="1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onotype Corsiva">
    <w:panose1 w:val="03010101010201010101"/>
    <w:charset w:val="CC"/>
    <w:family w:val="script"/>
    <w:pitch w:val="default"/>
    <w:sig w:usb0="00000287" w:usb1="00000000" w:usb2="00000000" w:usb3="00000000" w:csb0="2000009F" w:csb1="DFD70000"/>
  </w:font>
  <w:font w:name="Century Gothic">
    <w:panose1 w:val="020B0502020202020204"/>
    <w:charset w:val="CC"/>
    <w:family w:val="swiss"/>
    <w:pitch w:val="default"/>
    <w:sig w:usb0="00000287" w:usb1="00000000" w:usb2="00000000" w:usb3="00000000" w:csb0="2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Liberation Serif">
    <w:altName w:val="MS PMincho"/>
    <w:panose1 w:val="00000000000000000000"/>
    <w:charset w:val="80"/>
    <w:family w:val="roman"/>
    <w:pitch w:val="default"/>
    <w:sig w:usb0="00000000" w:usb1="00000000" w:usb2="00000000" w:usb3="00000000" w:csb0="00000000" w:csb1="00000000"/>
  </w:font>
  <w:font w:name="MS PMincho">
    <w:panose1 w:val="02020600040205080304"/>
    <w:charset w:val="80"/>
    <w:family w:val="auto"/>
    <w:pitch w:val="default"/>
    <w:sig w:usb0="E00002FF" w:usb1="6AC7FDFB" w:usb2="00000012" w:usb3="00000000" w:csb0="4002009F" w:csb1="DFD70000"/>
  </w:font>
  <w:font w:name="DejaVu Sans Condensed">
    <w:panose1 w:val="020B0606030804020204"/>
    <w:charset w:val="CC"/>
    <w:family w:val="swiss"/>
    <w:pitch w:val="default"/>
    <w:sig w:usb0="E7000EFF" w:usb1="5200F5FF" w:usb2="0A242021" w:usb3="00000000" w:csb0="600001BF" w:csb1="00000000"/>
  </w:font>
  <w:font w:name="Cambria Math">
    <w:panose1 w:val="02040503050406030204"/>
    <w:charset w:val="CC"/>
    <w:family w:val="auto"/>
    <w:pitch w:val="variable"/>
    <w:sig w:usb0="E00002FF" w:usb1="420024FF" w:usb2="00000000" w:usb3="00000000" w:csb0="2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suppressLineNumbers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- 2 -</w:t>
    </w:r>
    <w:r>
      <w:fldChar w:fldCharType="end"/>
    </w:r>
  </w:p>
  <w:p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B9997F"/>
    <w:multiLevelType w:val="multilevel"/>
    <w:tmpl w:val="BCB9997F"/>
    <w:lvl w:ilvl="0" w:tentative="0">
      <w:start w:val="1"/>
      <w:numFmt w:val="bullet"/>
      <w:lvlText w:val=""/>
      <w:lvlJc w:val="left"/>
      <w:pPr>
        <w:tabs>
          <w:tab w:val="left" w:pos="360"/>
        </w:tabs>
        <w:ind w:left="360" w:hanging="360"/>
      </w:pPr>
      <w:rPr>
        <w:rFonts w:ascii="Symbol" w:hAnsi="Symbol" w:cs="OpenSymbol"/>
      </w:rPr>
    </w:lvl>
    <w:lvl w:ilvl="1" w:tentative="0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 w:cs="OpenSymbol"/>
      </w:rPr>
    </w:lvl>
    <w:lvl w:ilvl="2" w:tentative="0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 w:cs="OpenSymbol"/>
      </w:rPr>
    </w:lvl>
    <w:lvl w:ilvl="3" w:tentative="0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 w:cs="OpenSymbol"/>
      </w:rPr>
    </w:lvl>
    <w:lvl w:ilvl="5" w:tentative="0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 w:cs="OpenSymbol"/>
      </w:rPr>
    </w:lvl>
    <w:lvl w:ilvl="6" w:tentative="0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 w:cs="OpenSymbol"/>
      </w:rPr>
    </w:lvl>
    <w:lvl w:ilvl="8" w:tentative="0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EDA6B7E5"/>
    <w:multiLevelType w:val="multilevel"/>
    <w:tmpl w:val="EDA6B7E5"/>
    <w:lvl w:ilvl="0" w:tentative="0">
      <w:start w:val="1"/>
      <w:numFmt w:val="bullet"/>
      <w:lvlText w:val=""/>
      <w:lvlJc w:val="left"/>
      <w:pPr>
        <w:tabs>
          <w:tab w:val="left" w:pos="360"/>
        </w:tabs>
        <w:ind w:left="360" w:hanging="360"/>
      </w:pPr>
      <w:rPr>
        <w:rFonts w:ascii="Symbol" w:hAnsi="Symbol" w:cs="OpenSymbol"/>
      </w:rPr>
    </w:lvl>
    <w:lvl w:ilvl="1" w:tentative="0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 w:cs="OpenSymbol"/>
      </w:rPr>
    </w:lvl>
    <w:lvl w:ilvl="2" w:tentative="0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 w:cs="OpenSymbol"/>
      </w:rPr>
    </w:lvl>
    <w:lvl w:ilvl="3" w:tentative="0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 w:cs="OpenSymbol"/>
      </w:rPr>
    </w:lvl>
    <w:lvl w:ilvl="5" w:tentative="0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 w:cs="OpenSymbol"/>
      </w:rPr>
    </w:lvl>
    <w:lvl w:ilvl="6" w:tentative="0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 w:cs="OpenSymbol"/>
      </w:rPr>
    </w:lvl>
    <w:lvl w:ilvl="8" w:tentative="0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3">
    <w:nsid w:val="0D4F4B48"/>
    <w:multiLevelType w:val="multilevel"/>
    <w:tmpl w:val="0D4F4B48"/>
    <w:lvl w:ilvl="0" w:tentative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4">
    <w:nsid w:val="151D2BED"/>
    <w:multiLevelType w:val="multilevel"/>
    <w:tmpl w:val="151D2BE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hAnsi="Times New Roman" w:eastAsia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67DD461F"/>
    <w:multiLevelType w:val="multilevel"/>
    <w:tmpl w:val="67DD461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rawingGridHorizontalSpacing w:val="110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11D"/>
    <w:rsid w:val="00044429"/>
    <w:rsid w:val="00044B5B"/>
    <w:rsid w:val="0005629D"/>
    <w:rsid w:val="00075153"/>
    <w:rsid w:val="00086A0E"/>
    <w:rsid w:val="000E16EF"/>
    <w:rsid w:val="000E30D1"/>
    <w:rsid w:val="00106661"/>
    <w:rsid w:val="001101C1"/>
    <w:rsid w:val="00124FD9"/>
    <w:rsid w:val="00177583"/>
    <w:rsid w:val="00191197"/>
    <w:rsid w:val="001E7010"/>
    <w:rsid w:val="001E7991"/>
    <w:rsid w:val="00281BE6"/>
    <w:rsid w:val="002876F0"/>
    <w:rsid w:val="002F73AC"/>
    <w:rsid w:val="003217D4"/>
    <w:rsid w:val="00321E47"/>
    <w:rsid w:val="00337818"/>
    <w:rsid w:val="00352C08"/>
    <w:rsid w:val="003A42C6"/>
    <w:rsid w:val="003D211D"/>
    <w:rsid w:val="003E09D9"/>
    <w:rsid w:val="003F1DA9"/>
    <w:rsid w:val="00427B4F"/>
    <w:rsid w:val="00433B70"/>
    <w:rsid w:val="00441834"/>
    <w:rsid w:val="004460A0"/>
    <w:rsid w:val="004A788B"/>
    <w:rsid w:val="004C1B9E"/>
    <w:rsid w:val="004C2CA8"/>
    <w:rsid w:val="004D0FAA"/>
    <w:rsid w:val="004E0FD0"/>
    <w:rsid w:val="00505176"/>
    <w:rsid w:val="00506D75"/>
    <w:rsid w:val="00511BBE"/>
    <w:rsid w:val="005261CB"/>
    <w:rsid w:val="00555360"/>
    <w:rsid w:val="006042D0"/>
    <w:rsid w:val="00627995"/>
    <w:rsid w:val="006302C0"/>
    <w:rsid w:val="00632951"/>
    <w:rsid w:val="00635875"/>
    <w:rsid w:val="006A596F"/>
    <w:rsid w:val="006B5EF3"/>
    <w:rsid w:val="006D5817"/>
    <w:rsid w:val="007B626B"/>
    <w:rsid w:val="007C1FED"/>
    <w:rsid w:val="007E1D19"/>
    <w:rsid w:val="007E4333"/>
    <w:rsid w:val="007E4F77"/>
    <w:rsid w:val="007F4962"/>
    <w:rsid w:val="00800F1E"/>
    <w:rsid w:val="0081013C"/>
    <w:rsid w:val="008134C1"/>
    <w:rsid w:val="00814706"/>
    <w:rsid w:val="00834A55"/>
    <w:rsid w:val="0083787C"/>
    <w:rsid w:val="00886C3D"/>
    <w:rsid w:val="008872C4"/>
    <w:rsid w:val="00887C4C"/>
    <w:rsid w:val="0089008D"/>
    <w:rsid w:val="00892E99"/>
    <w:rsid w:val="008A4B73"/>
    <w:rsid w:val="008B0760"/>
    <w:rsid w:val="008B543C"/>
    <w:rsid w:val="008B6DF6"/>
    <w:rsid w:val="008D3E8C"/>
    <w:rsid w:val="008F0462"/>
    <w:rsid w:val="008F3C47"/>
    <w:rsid w:val="00966563"/>
    <w:rsid w:val="00983AD7"/>
    <w:rsid w:val="00984818"/>
    <w:rsid w:val="009B7B87"/>
    <w:rsid w:val="009D13A0"/>
    <w:rsid w:val="00A04892"/>
    <w:rsid w:val="00A2017A"/>
    <w:rsid w:val="00A44C1D"/>
    <w:rsid w:val="00AB4499"/>
    <w:rsid w:val="00AF0F9F"/>
    <w:rsid w:val="00B060A8"/>
    <w:rsid w:val="00B208AE"/>
    <w:rsid w:val="00B27312"/>
    <w:rsid w:val="00B512F5"/>
    <w:rsid w:val="00B54AD0"/>
    <w:rsid w:val="00B63BC9"/>
    <w:rsid w:val="00B64B6C"/>
    <w:rsid w:val="00B8286C"/>
    <w:rsid w:val="00BC6B64"/>
    <w:rsid w:val="00BD3C2C"/>
    <w:rsid w:val="00BD4F88"/>
    <w:rsid w:val="00C01680"/>
    <w:rsid w:val="00C3619C"/>
    <w:rsid w:val="00CD2894"/>
    <w:rsid w:val="00CE2C75"/>
    <w:rsid w:val="00CE4CCF"/>
    <w:rsid w:val="00CF0150"/>
    <w:rsid w:val="00CF5A35"/>
    <w:rsid w:val="00D24456"/>
    <w:rsid w:val="00D27D2B"/>
    <w:rsid w:val="00D50DE1"/>
    <w:rsid w:val="00DB1F90"/>
    <w:rsid w:val="00DC1CE3"/>
    <w:rsid w:val="00DE2FDC"/>
    <w:rsid w:val="00DF5052"/>
    <w:rsid w:val="00E00338"/>
    <w:rsid w:val="00E0047B"/>
    <w:rsid w:val="00E02A9E"/>
    <w:rsid w:val="00E32679"/>
    <w:rsid w:val="00E43C04"/>
    <w:rsid w:val="00E54ADE"/>
    <w:rsid w:val="00E77815"/>
    <w:rsid w:val="00E8276C"/>
    <w:rsid w:val="00EA2FE6"/>
    <w:rsid w:val="00EA49A1"/>
    <w:rsid w:val="00ED1BFB"/>
    <w:rsid w:val="00EE4C5A"/>
    <w:rsid w:val="00F21185"/>
    <w:rsid w:val="00F4208A"/>
    <w:rsid w:val="00F61298"/>
    <w:rsid w:val="00F817FF"/>
    <w:rsid w:val="00FA111E"/>
    <w:rsid w:val="00FC75AB"/>
    <w:rsid w:val="00FD093A"/>
    <w:rsid w:val="00FD7364"/>
    <w:rsid w:val="00FE2B5D"/>
    <w:rsid w:val="5E3E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200" w:afterAutospacing="0" w:line="276" w:lineRule="auto"/>
      <w:ind w:left="0" w:right="0"/>
    </w:pPr>
    <w:rPr>
      <w:rFonts w:ascii="Calibri" w:hAnsi="Calibri" w:eastAsia="Times New Roman" w:cs="Calibri"/>
      <w:sz w:val="22"/>
      <w:szCs w:val="22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5">
    <w:name w:val="Hyperlink"/>
    <w:basedOn w:val="3"/>
    <w:unhideWhenUsed/>
    <w:uiPriority w:val="99"/>
    <w:rPr>
      <w:color w:val="0000FF"/>
      <w:u w:val="single"/>
    </w:rPr>
  </w:style>
  <w:style w:type="character" w:styleId="6">
    <w:name w:val="line number"/>
    <w:basedOn w:val="3"/>
    <w:semiHidden/>
    <w:unhideWhenUsed/>
    <w:uiPriority w:val="99"/>
  </w:style>
  <w:style w:type="paragraph" w:styleId="7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header"/>
    <w:basedOn w:val="1"/>
    <w:link w:val="14"/>
    <w:semiHidden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footer"/>
    <w:basedOn w:val="1"/>
    <w:link w:val="15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0">
    <w:name w:val="Normal (Web)"/>
    <w:semiHidden/>
    <w:unhideWhenUsed/>
    <w:uiPriority w:val="99"/>
    <w:pPr>
      <w:keepNext w:val="0"/>
      <w:keepLines w:val="0"/>
      <w:widowControl/>
      <w:suppressLineNumbers w:val="0"/>
      <w:spacing w:before="0" w:beforeAutospacing="1" w:after="0" w:afterAutospacing="1" w:line="240" w:lineRule="auto"/>
      <w:ind w:left="0" w:right="0"/>
      <w:jc w:val="left"/>
    </w:pPr>
    <w:rPr>
      <w:rFonts w:hint="default" w:ascii="Times New Roman" w:hAnsi="Times New Roman" w:eastAsia="Times New Roman" w:cs="Times New Roman"/>
      <w:kern w:val="0"/>
      <w:sz w:val="24"/>
      <w:szCs w:val="24"/>
      <w:lang w:val="en-US" w:eastAsia="zh-CN" w:bidi="ar"/>
    </w:rPr>
  </w:style>
  <w:style w:type="table" w:styleId="11">
    <w:name w:val="Table Grid"/>
    <w:basedOn w:val="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Текст выноски Знак"/>
    <w:basedOn w:val="3"/>
    <w:link w:val="7"/>
    <w:semiHidden/>
    <w:uiPriority w:val="99"/>
    <w:rPr>
      <w:rFonts w:ascii="Tahoma" w:hAnsi="Tahoma" w:cs="Tahoma"/>
      <w:sz w:val="16"/>
      <w:szCs w:val="16"/>
    </w:rPr>
  </w:style>
  <w:style w:type="character" w:customStyle="1" w:styleId="14">
    <w:name w:val="Верхний колонтитул Знак"/>
    <w:basedOn w:val="3"/>
    <w:link w:val="8"/>
    <w:semiHidden/>
    <w:uiPriority w:val="99"/>
  </w:style>
  <w:style w:type="character" w:customStyle="1" w:styleId="15">
    <w:name w:val="Нижний колонтитул Знак"/>
    <w:basedOn w:val="3"/>
    <w:link w:val="9"/>
    <w:uiPriority w:val="99"/>
  </w:style>
  <w:style w:type="paragraph" w:customStyle="1" w:styleId="16">
    <w:name w:val="c74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7">
    <w:name w:val="c2"/>
    <w:basedOn w:val="3"/>
    <w:uiPriority w:val="0"/>
  </w:style>
  <w:style w:type="character" w:customStyle="1" w:styleId="18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28</Pages>
  <Words>8349</Words>
  <Characters>47594</Characters>
  <Lines>396</Lines>
  <Paragraphs>111</Paragraphs>
  <TotalTime>20</TotalTime>
  <ScaleCrop>false</ScaleCrop>
  <LinksUpToDate>false</LinksUpToDate>
  <CharactersWithSpaces>55832</CharactersWithSpaces>
  <Application>WPS Office_11.2.0.11306_F1E327BC-269C-435d-A152-05C5408002CA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2020-02-26T09:09:00Z</dcterms:created>
  <dc:creator>user</dc:creator>
  <cp:lastModifiedBy>user</cp:lastModifiedBy>
  <dcterms:modified xsi:type="dcterms:W3CDTF">2022-09-12T04:58:15Z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D4026457F615431AA590D172BFF4F178</vt:lpwstr>
  </property>
</Properties>
</file>